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E7" w:rsidRPr="00E63064" w:rsidRDefault="0046458F" w:rsidP="00CE29B8">
      <w:pPr>
        <w:jc w:val="center"/>
        <w:rPr>
          <w:rFonts w:asciiTheme="minorEastAsia" w:eastAsiaTheme="minorEastAsia" w:hAnsiTheme="minorEastAsia"/>
          <w:b/>
          <w:bCs/>
          <w:sz w:val="32"/>
          <w:szCs w:val="32"/>
        </w:rPr>
      </w:pPr>
      <w:r w:rsidRPr="00E63064">
        <w:rPr>
          <w:rFonts w:asciiTheme="minorEastAsia" w:eastAsiaTheme="minorEastAsia" w:hAnsiTheme="minorEastAsia" w:cs="宋体" w:hint="eastAsia"/>
          <w:b/>
          <w:bCs/>
          <w:sz w:val="32"/>
          <w:szCs w:val="32"/>
        </w:rPr>
        <w:t>“企中校”校企</w:t>
      </w:r>
      <w:r w:rsidR="006A5F0E" w:rsidRPr="00E63064">
        <w:rPr>
          <w:rFonts w:asciiTheme="minorEastAsia" w:eastAsiaTheme="minorEastAsia" w:hAnsiTheme="minorEastAsia" w:cs="宋体" w:hint="eastAsia"/>
          <w:b/>
          <w:bCs/>
          <w:sz w:val="32"/>
          <w:szCs w:val="32"/>
        </w:rPr>
        <w:t>合作协议书</w:t>
      </w:r>
    </w:p>
    <w:p w:rsidR="00F662E7" w:rsidRPr="00E63064" w:rsidRDefault="00CE29B8">
      <w:pPr>
        <w:widowControl/>
        <w:spacing w:line="480" w:lineRule="exact"/>
        <w:jc w:val="left"/>
        <w:rPr>
          <w:rFonts w:asciiTheme="minorEastAsia" w:eastAsiaTheme="minorEastAsia" w:hAnsiTheme="minorEastAsia" w:cs="宋体"/>
          <w:kern w:val="0"/>
          <w:sz w:val="24"/>
          <w:szCs w:val="24"/>
        </w:rPr>
      </w:pPr>
      <w:r w:rsidRPr="00E63064">
        <w:rPr>
          <w:rFonts w:asciiTheme="minorEastAsia" w:eastAsiaTheme="minorEastAsia" w:hAnsiTheme="minorEastAsia" w:cs="宋体" w:hint="eastAsia"/>
          <w:b/>
          <w:bCs/>
          <w:kern w:val="0"/>
          <w:sz w:val="24"/>
          <w:szCs w:val="24"/>
        </w:rPr>
        <w:t>甲方（企业</w:t>
      </w:r>
      <w:r w:rsidR="006A5F0E" w:rsidRPr="00E63064">
        <w:rPr>
          <w:rFonts w:asciiTheme="minorEastAsia" w:eastAsiaTheme="minorEastAsia" w:hAnsiTheme="minorEastAsia" w:cs="宋体" w:hint="eastAsia"/>
          <w:b/>
          <w:bCs/>
          <w:kern w:val="0"/>
          <w:sz w:val="24"/>
          <w:szCs w:val="24"/>
        </w:rPr>
        <w:t>）：</w:t>
      </w:r>
      <w:r w:rsidRPr="00E63064">
        <w:rPr>
          <w:rFonts w:asciiTheme="minorEastAsia" w:eastAsiaTheme="minorEastAsia" w:hAnsiTheme="minorEastAsia" w:cs="宋体" w:hint="eastAsia"/>
          <w:b/>
          <w:bCs/>
          <w:kern w:val="0"/>
          <w:sz w:val="24"/>
          <w:szCs w:val="24"/>
        </w:rPr>
        <w:t>北汽(广州)汽车有限公司</w:t>
      </w:r>
      <w:r w:rsidR="006A5F0E" w:rsidRPr="00E63064">
        <w:rPr>
          <w:rFonts w:asciiTheme="minorEastAsia" w:eastAsiaTheme="minorEastAsia" w:hAnsiTheme="minorEastAsia" w:cs="宋体" w:hint="eastAsia"/>
          <w:kern w:val="0"/>
          <w:sz w:val="24"/>
          <w:szCs w:val="24"/>
        </w:rPr>
        <w:t>（以下简称“甲方”</w:t>
      </w:r>
      <w:r w:rsidR="006A5F0E" w:rsidRPr="00E63064">
        <w:rPr>
          <w:rFonts w:asciiTheme="minorEastAsia" w:eastAsiaTheme="minorEastAsia" w:hAnsiTheme="minorEastAsia" w:cs="宋体"/>
          <w:kern w:val="0"/>
          <w:sz w:val="24"/>
          <w:szCs w:val="24"/>
        </w:rPr>
        <w:t xml:space="preserve">) </w:t>
      </w:r>
    </w:p>
    <w:p w:rsidR="00CE29B8" w:rsidRPr="00E63064" w:rsidRDefault="006A5F0E" w:rsidP="00CE29B8">
      <w:pPr>
        <w:widowControl/>
        <w:spacing w:line="480" w:lineRule="exact"/>
        <w:jc w:val="left"/>
        <w:rPr>
          <w:rFonts w:asciiTheme="minorEastAsia" w:eastAsiaTheme="minorEastAsia" w:hAnsiTheme="minorEastAsia" w:cs="宋体"/>
          <w:kern w:val="0"/>
          <w:sz w:val="24"/>
          <w:szCs w:val="24"/>
        </w:rPr>
      </w:pPr>
      <w:r w:rsidRPr="00E63064">
        <w:rPr>
          <w:rFonts w:asciiTheme="minorEastAsia" w:eastAsiaTheme="minorEastAsia" w:hAnsiTheme="minorEastAsia" w:cs="宋体" w:hint="eastAsia"/>
          <w:kern w:val="0"/>
          <w:sz w:val="24"/>
          <w:szCs w:val="24"/>
        </w:rPr>
        <w:t>地址：</w:t>
      </w:r>
      <w:r w:rsidR="00CE29B8" w:rsidRPr="00E63064">
        <w:rPr>
          <w:rFonts w:asciiTheme="minorEastAsia" w:eastAsiaTheme="minorEastAsia" w:hAnsiTheme="minorEastAsia" w:cs="宋体" w:hint="eastAsia"/>
          <w:kern w:val="0"/>
          <w:sz w:val="24"/>
          <w:szCs w:val="24"/>
        </w:rPr>
        <w:t>广州市增城增江街塔山大道</w:t>
      </w:r>
      <w:r w:rsidR="00CE29B8" w:rsidRPr="00E63064">
        <w:rPr>
          <w:rFonts w:asciiTheme="minorEastAsia" w:eastAsiaTheme="minorEastAsia" w:hAnsiTheme="minorEastAsia" w:cs="宋体"/>
          <w:kern w:val="0"/>
          <w:sz w:val="24"/>
          <w:szCs w:val="24"/>
        </w:rPr>
        <w:t>168</w:t>
      </w:r>
      <w:r w:rsidR="00CE29B8" w:rsidRPr="00E63064">
        <w:rPr>
          <w:rFonts w:asciiTheme="minorEastAsia" w:eastAsiaTheme="minorEastAsia" w:hAnsiTheme="minorEastAsia" w:cs="宋体" w:hint="eastAsia"/>
          <w:kern w:val="0"/>
          <w:sz w:val="24"/>
          <w:szCs w:val="24"/>
        </w:rPr>
        <w:t>号</w:t>
      </w:r>
    </w:p>
    <w:p w:rsidR="00F662E7" w:rsidRPr="00E63064" w:rsidRDefault="006A5F0E">
      <w:pPr>
        <w:widowControl/>
        <w:spacing w:line="480" w:lineRule="exact"/>
        <w:jc w:val="left"/>
        <w:rPr>
          <w:rFonts w:asciiTheme="minorEastAsia" w:eastAsiaTheme="minorEastAsia" w:hAnsiTheme="minorEastAsia" w:cs="宋体"/>
          <w:kern w:val="0"/>
          <w:sz w:val="24"/>
          <w:szCs w:val="24"/>
        </w:rPr>
      </w:pPr>
      <w:r w:rsidRPr="00E63064">
        <w:rPr>
          <w:rFonts w:asciiTheme="minorEastAsia" w:eastAsiaTheme="minorEastAsia" w:hAnsiTheme="minorEastAsia" w:cs="宋体" w:hint="eastAsia"/>
          <w:kern w:val="0"/>
          <w:sz w:val="24"/>
          <w:szCs w:val="24"/>
        </w:rPr>
        <w:t>电话：</w:t>
      </w:r>
      <w:r w:rsidR="00CE29B8" w:rsidRPr="00E63064">
        <w:rPr>
          <w:rFonts w:asciiTheme="minorEastAsia" w:eastAsiaTheme="minorEastAsia" w:hAnsiTheme="minorEastAsia" w:cs="宋体"/>
          <w:kern w:val="0"/>
          <w:sz w:val="24"/>
          <w:szCs w:val="24"/>
        </w:rPr>
        <w:t>020-61720296</w:t>
      </w:r>
    </w:p>
    <w:p w:rsidR="00F662E7" w:rsidRPr="00E63064" w:rsidRDefault="00CE29B8">
      <w:pPr>
        <w:widowControl/>
        <w:spacing w:line="480" w:lineRule="exact"/>
        <w:jc w:val="left"/>
        <w:rPr>
          <w:rFonts w:asciiTheme="minorEastAsia" w:eastAsiaTheme="minorEastAsia" w:hAnsiTheme="minorEastAsia" w:cs="宋体"/>
          <w:color w:val="FF0000"/>
          <w:kern w:val="0"/>
          <w:sz w:val="24"/>
          <w:szCs w:val="24"/>
        </w:rPr>
      </w:pPr>
      <w:r w:rsidRPr="00E63064">
        <w:rPr>
          <w:rFonts w:asciiTheme="minorEastAsia" w:eastAsiaTheme="minorEastAsia" w:hAnsiTheme="minorEastAsia" w:cs="宋体" w:hint="eastAsia"/>
          <w:b/>
          <w:bCs/>
          <w:color w:val="FF0000"/>
          <w:kern w:val="0"/>
          <w:sz w:val="24"/>
          <w:szCs w:val="24"/>
        </w:rPr>
        <w:t>乙方（学校</w:t>
      </w:r>
      <w:r w:rsidR="006A5F0E" w:rsidRPr="00E63064">
        <w:rPr>
          <w:rFonts w:asciiTheme="minorEastAsia" w:eastAsiaTheme="minorEastAsia" w:hAnsiTheme="minorEastAsia" w:cs="宋体" w:hint="eastAsia"/>
          <w:b/>
          <w:bCs/>
          <w:color w:val="FF0000"/>
          <w:kern w:val="0"/>
          <w:sz w:val="24"/>
          <w:szCs w:val="24"/>
        </w:rPr>
        <w:t>）：</w:t>
      </w:r>
      <w:r w:rsidR="00D07145" w:rsidRPr="00E63064">
        <w:rPr>
          <w:rFonts w:ascii="微软雅黑" w:eastAsia="微软雅黑" w:hAnsi="微软雅黑" w:hint="eastAsia"/>
          <w:color w:val="FF0000"/>
          <w:sz w:val="24"/>
        </w:rPr>
        <w:t>广州华立科技职业学院</w:t>
      </w:r>
      <w:r w:rsidR="00497B34" w:rsidRPr="00E63064">
        <w:rPr>
          <w:rFonts w:asciiTheme="minorEastAsia" w:eastAsiaTheme="minorEastAsia" w:hAnsiTheme="minorEastAsia" w:cs="宋体" w:hint="eastAsia"/>
          <w:color w:val="FF0000"/>
          <w:kern w:val="0"/>
          <w:sz w:val="24"/>
          <w:szCs w:val="24"/>
        </w:rPr>
        <w:t>（以下简称“乙</w:t>
      </w:r>
      <w:r w:rsidR="006A5F0E" w:rsidRPr="00E63064">
        <w:rPr>
          <w:rFonts w:asciiTheme="minorEastAsia" w:eastAsiaTheme="minorEastAsia" w:hAnsiTheme="minorEastAsia" w:cs="宋体" w:hint="eastAsia"/>
          <w:color w:val="FF0000"/>
          <w:kern w:val="0"/>
          <w:sz w:val="24"/>
          <w:szCs w:val="24"/>
        </w:rPr>
        <w:t>方”）</w:t>
      </w:r>
    </w:p>
    <w:p w:rsidR="00F662E7" w:rsidRPr="00E63064" w:rsidRDefault="006A5F0E">
      <w:pPr>
        <w:widowControl/>
        <w:spacing w:line="480" w:lineRule="exact"/>
        <w:jc w:val="left"/>
        <w:rPr>
          <w:rFonts w:asciiTheme="minorEastAsia" w:eastAsiaTheme="minorEastAsia" w:hAnsiTheme="minorEastAsia" w:cs="宋体"/>
          <w:color w:val="FF0000"/>
          <w:kern w:val="0"/>
          <w:sz w:val="24"/>
          <w:szCs w:val="24"/>
        </w:rPr>
      </w:pPr>
      <w:r w:rsidRPr="00E63064">
        <w:rPr>
          <w:rFonts w:asciiTheme="minorEastAsia" w:eastAsiaTheme="minorEastAsia" w:hAnsiTheme="minorEastAsia" w:cs="宋体" w:hint="eastAsia"/>
          <w:color w:val="FF0000"/>
          <w:kern w:val="0"/>
          <w:sz w:val="24"/>
          <w:szCs w:val="24"/>
        </w:rPr>
        <w:t>地址：</w:t>
      </w:r>
      <w:r w:rsidR="00D07145" w:rsidRPr="00E63064">
        <w:rPr>
          <w:rFonts w:asciiTheme="minorEastAsia" w:eastAsiaTheme="minorEastAsia" w:hAnsiTheme="minorEastAsia" w:cs="宋体"/>
          <w:color w:val="FF0000"/>
          <w:kern w:val="0"/>
          <w:sz w:val="24"/>
          <w:szCs w:val="24"/>
        </w:rPr>
        <w:t xml:space="preserve"> </w:t>
      </w:r>
    </w:p>
    <w:p w:rsidR="00F662E7" w:rsidRPr="00E63064" w:rsidRDefault="006A5F0E">
      <w:pPr>
        <w:widowControl/>
        <w:spacing w:line="480" w:lineRule="exact"/>
        <w:jc w:val="left"/>
        <w:rPr>
          <w:rFonts w:asciiTheme="minorEastAsia" w:eastAsiaTheme="minorEastAsia" w:hAnsiTheme="minorEastAsia" w:cs="Helvetica"/>
          <w:color w:val="151515"/>
          <w:shd w:val="clear" w:color="auto" w:fill="FFFFFF"/>
        </w:rPr>
      </w:pPr>
      <w:r w:rsidRPr="00E63064">
        <w:rPr>
          <w:rFonts w:asciiTheme="minorEastAsia" w:eastAsiaTheme="minorEastAsia" w:hAnsiTheme="minorEastAsia" w:cs="宋体" w:hint="eastAsia"/>
          <w:kern w:val="0"/>
          <w:sz w:val="24"/>
          <w:szCs w:val="24"/>
        </w:rPr>
        <w:t>电话：</w:t>
      </w:r>
      <w:r w:rsidR="00D07145" w:rsidRPr="00E63064">
        <w:rPr>
          <w:rFonts w:asciiTheme="minorEastAsia" w:eastAsiaTheme="minorEastAsia" w:hAnsiTheme="minorEastAsia" w:cs="Helvetica"/>
          <w:color w:val="151515"/>
          <w:shd w:val="clear" w:color="auto" w:fill="FFFFFF"/>
        </w:rPr>
        <w:t xml:space="preserve"> </w:t>
      </w:r>
    </w:p>
    <w:p w:rsidR="00F662E7" w:rsidRPr="00E63064" w:rsidRDefault="006A5F0E">
      <w:pPr>
        <w:spacing w:line="480" w:lineRule="exact"/>
        <w:ind w:firstLineChars="200" w:firstLine="480"/>
        <w:rPr>
          <w:rFonts w:asciiTheme="minorEastAsia" w:eastAsiaTheme="minorEastAsia" w:hAnsiTheme="minorEastAsia"/>
          <w:sz w:val="24"/>
          <w:szCs w:val="24"/>
        </w:rPr>
      </w:pPr>
      <w:r w:rsidRPr="00E63064">
        <w:rPr>
          <w:rFonts w:asciiTheme="minorEastAsia" w:eastAsiaTheme="minorEastAsia" w:hAnsiTheme="minorEastAsia" w:cs="宋体" w:hint="eastAsia"/>
          <w:sz w:val="24"/>
          <w:szCs w:val="24"/>
        </w:rPr>
        <w:t>甲、乙双方本着“平等自愿、优势互补、资源共享、互利共赢、共同发展”的原则，经友好协商，</w:t>
      </w:r>
      <w:proofErr w:type="gramStart"/>
      <w:r w:rsidRPr="00E63064">
        <w:rPr>
          <w:rFonts w:asciiTheme="minorEastAsia" w:eastAsiaTheme="minorEastAsia" w:hAnsiTheme="minorEastAsia" w:cs="宋体" w:hint="eastAsia"/>
          <w:sz w:val="24"/>
          <w:szCs w:val="24"/>
        </w:rPr>
        <w:t>就校企</w:t>
      </w:r>
      <w:proofErr w:type="gramEnd"/>
      <w:r w:rsidRPr="00E63064">
        <w:rPr>
          <w:rFonts w:asciiTheme="minorEastAsia" w:eastAsiaTheme="minorEastAsia" w:hAnsiTheme="minorEastAsia" w:cs="宋体" w:hint="eastAsia"/>
          <w:sz w:val="24"/>
          <w:szCs w:val="24"/>
        </w:rPr>
        <w:t>合作办学订立如下协议，以资共同遵守。</w:t>
      </w:r>
    </w:p>
    <w:p w:rsidR="00F662E7" w:rsidRPr="00E63064" w:rsidRDefault="006A5F0E">
      <w:pPr>
        <w:widowControl/>
        <w:spacing w:line="480" w:lineRule="exact"/>
        <w:ind w:firstLineChars="196" w:firstLine="472"/>
        <w:jc w:val="left"/>
        <w:rPr>
          <w:rFonts w:asciiTheme="minorEastAsia" w:eastAsiaTheme="minorEastAsia" w:hAnsiTheme="minorEastAsia"/>
          <w:kern w:val="0"/>
          <w:sz w:val="24"/>
          <w:szCs w:val="24"/>
        </w:rPr>
      </w:pPr>
      <w:r w:rsidRPr="00E63064">
        <w:rPr>
          <w:rFonts w:asciiTheme="minorEastAsia" w:eastAsiaTheme="minorEastAsia" w:hAnsiTheme="minorEastAsia" w:cs="黑体" w:hint="eastAsia"/>
          <w:b/>
          <w:bCs/>
          <w:kern w:val="0"/>
          <w:sz w:val="24"/>
          <w:szCs w:val="24"/>
        </w:rPr>
        <w:t>一、合作宗旨</w:t>
      </w:r>
    </w:p>
    <w:p w:rsidR="00F662E7" w:rsidRPr="00E63064" w:rsidRDefault="006A5F0E">
      <w:pPr>
        <w:spacing w:line="480" w:lineRule="exact"/>
        <w:ind w:firstLineChars="200" w:firstLine="480"/>
        <w:rPr>
          <w:rFonts w:asciiTheme="minorEastAsia" w:eastAsiaTheme="minorEastAsia" w:hAnsiTheme="minorEastAsia"/>
          <w:sz w:val="24"/>
          <w:szCs w:val="24"/>
        </w:rPr>
      </w:pPr>
      <w:r w:rsidRPr="00E63064">
        <w:rPr>
          <w:rFonts w:asciiTheme="minorEastAsia" w:eastAsiaTheme="minorEastAsia" w:hAnsiTheme="minorEastAsia" w:cs="宋体" w:hint="eastAsia"/>
          <w:sz w:val="24"/>
          <w:szCs w:val="24"/>
        </w:rPr>
        <w:t>贯彻落实国家有关“校企合作、产教融合、协同育人”的职业教育精神，通过校企合作，探索“企中校”协同育人模式，开展多层次、多形式的合作，建立校企合作长效机制，实现资源与技术互补、协同培养技术技能人才、校企共同发展的具体目标。</w:t>
      </w:r>
    </w:p>
    <w:p w:rsidR="00F662E7" w:rsidRPr="00E63064" w:rsidRDefault="006A5F0E">
      <w:pPr>
        <w:spacing w:line="480" w:lineRule="exact"/>
        <w:ind w:firstLineChars="200" w:firstLine="482"/>
        <w:rPr>
          <w:rFonts w:asciiTheme="minorEastAsia" w:eastAsiaTheme="minorEastAsia" w:hAnsiTheme="minorEastAsia" w:cs="黑体"/>
          <w:b/>
          <w:bCs/>
          <w:sz w:val="24"/>
          <w:szCs w:val="24"/>
        </w:rPr>
      </w:pPr>
      <w:r w:rsidRPr="00E63064">
        <w:rPr>
          <w:rFonts w:asciiTheme="minorEastAsia" w:eastAsiaTheme="minorEastAsia" w:hAnsiTheme="minorEastAsia" w:cs="黑体" w:hint="eastAsia"/>
          <w:b/>
          <w:bCs/>
          <w:sz w:val="24"/>
          <w:szCs w:val="24"/>
        </w:rPr>
        <w:t>二、合作内容</w:t>
      </w:r>
    </w:p>
    <w:p w:rsidR="00F662E7" w:rsidRPr="00E63064" w:rsidRDefault="006A5F0E">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sz w:val="24"/>
          <w:szCs w:val="24"/>
        </w:rPr>
        <w:t xml:space="preserve">2.1 </w:t>
      </w:r>
      <w:r w:rsidRPr="00E63064">
        <w:rPr>
          <w:rFonts w:asciiTheme="minorEastAsia" w:eastAsiaTheme="minorEastAsia" w:hAnsiTheme="minorEastAsia" w:cs="黑体" w:hint="eastAsia"/>
          <w:sz w:val="24"/>
          <w:szCs w:val="24"/>
        </w:rPr>
        <w:t>甲乙双方共建“企中校”汽车制造</w:t>
      </w:r>
      <w:proofErr w:type="gramStart"/>
      <w:r w:rsidRPr="00E63064">
        <w:rPr>
          <w:rFonts w:asciiTheme="minorEastAsia" w:eastAsiaTheme="minorEastAsia" w:hAnsiTheme="minorEastAsia" w:cs="黑体" w:hint="eastAsia"/>
          <w:sz w:val="24"/>
          <w:szCs w:val="24"/>
        </w:rPr>
        <w:t>实训场室</w:t>
      </w:r>
      <w:proofErr w:type="gramEnd"/>
    </w:p>
    <w:p w:rsidR="00F662E7" w:rsidRPr="00E63064" w:rsidRDefault="00CE29B8">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hint="eastAsia"/>
          <w:sz w:val="24"/>
          <w:szCs w:val="24"/>
        </w:rPr>
        <w:t>甲</w:t>
      </w:r>
      <w:r w:rsidR="006A5F0E" w:rsidRPr="00E63064">
        <w:rPr>
          <w:rFonts w:asciiTheme="minorEastAsia" w:eastAsiaTheme="minorEastAsia" w:hAnsiTheme="minorEastAsia" w:cs="黑体" w:hint="eastAsia"/>
          <w:sz w:val="24"/>
          <w:szCs w:val="24"/>
        </w:rPr>
        <w:t>方在企业内部提供理论学习区、实操场地，并配备</w:t>
      </w:r>
      <w:r w:rsidR="006A5F0E" w:rsidRPr="00E63064">
        <w:rPr>
          <w:rFonts w:asciiTheme="minorEastAsia" w:eastAsiaTheme="minorEastAsia" w:hAnsiTheme="minorEastAsia" w:cs="黑体"/>
          <w:sz w:val="24"/>
          <w:szCs w:val="24"/>
        </w:rPr>
        <w:t>2台实训车辆（实训车型根据企业实际生产车辆进行</w:t>
      </w:r>
      <w:r w:rsidR="006A5F0E" w:rsidRPr="00E63064">
        <w:rPr>
          <w:rFonts w:asciiTheme="minorEastAsia" w:eastAsiaTheme="minorEastAsia" w:hAnsiTheme="minorEastAsia" w:cs="黑体" w:hint="eastAsia"/>
          <w:sz w:val="24"/>
          <w:szCs w:val="24"/>
        </w:rPr>
        <w:t>配置</w:t>
      </w:r>
      <w:r w:rsidR="006A5F0E" w:rsidRPr="00E63064">
        <w:rPr>
          <w:rFonts w:asciiTheme="minorEastAsia" w:eastAsiaTheme="minorEastAsia" w:hAnsiTheme="minorEastAsia" w:cs="黑体"/>
          <w:sz w:val="24"/>
          <w:szCs w:val="24"/>
        </w:rPr>
        <w:t>）</w:t>
      </w:r>
      <w:r w:rsidRPr="00E63064">
        <w:rPr>
          <w:rFonts w:asciiTheme="minorEastAsia" w:eastAsiaTheme="minorEastAsia" w:hAnsiTheme="minorEastAsia" w:cs="黑体" w:hint="eastAsia"/>
          <w:sz w:val="24"/>
          <w:szCs w:val="24"/>
        </w:rPr>
        <w:t>，乙</w:t>
      </w:r>
      <w:r w:rsidR="006A5F0E" w:rsidRPr="00E63064">
        <w:rPr>
          <w:rFonts w:asciiTheme="minorEastAsia" w:eastAsiaTheme="minorEastAsia" w:hAnsiTheme="minorEastAsia" w:cs="黑体" w:hint="eastAsia"/>
          <w:sz w:val="24"/>
          <w:szCs w:val="24"/>
        </w:rPr>
        <w:t>方在理论学习区配备</w:t>
      </w:r>
      <w:r w:rsidR="00941C67" w:rsidRPr="00E63064">
        <w:rPr>
          <w:rFonts w:asciiTheme="minorEastAsia" w:eastAsiaTheme="minorEastAsia" w:hAnsiTheme="minorEastAsia" w:cs="黑体"/>
          <w:color w:val="FF0000"/>
          <w:sz w:val="24"/>
          <w:szCs w:val="24"/>
        </w:rPr>
        <w:t>优秀的师资</w:t>
      </w:r>
      <w:r w:rsidR="00941C67" w:rsidRPr="00E63064">
        <w:rPr>
          <w:rFonts w:asciiTheme="minorEastAsia" w:eastAsiaTheme="minorEastAsia" w:hAnsiTheme="minorEastAsia" w:cs="黑体" w:hint="eastAsia"/>
          <w:color w:val="FF0000"/>
          <w:sz w:val="24"/>
          <w:szCs w:val="24"/>
        </w:rPr>
        <w:t>、</w:t>
      </w:r>
      <w:r w:rsidR="00941C67" w:rsidRPr="00E63064">
        <w:rPr>
          <w:rFonts w:asciiTheme="minorEastAsia" w:eastAsiaTheme="minorEastAsia" w:hAnsiTheme="minorEastAsia" w:cs="黑体"/>
          <w:color w:val="FF0000"/>
          <w:sz w:val="24"/>
          <w:szCs w:val="24"/>
        </w:rPr>
        <w:t>教学方案</w:t>
      </w:r>
      <w:r w:rsidR="00941C67" w:rsidRPr="00E63064">
        <w:rPr>
          <w:rFonts w:asciiTheme="minorEastAsia" w:eastAsiaTheme="minorEastAsia" w:hAnsiTheme="minorEastAsia" w:cs="黑体" w:hint="eastAsia"/>
          <w:color w:val="FF0000"/>
          <w:sz w:val="24"/>
          <w:szCs w:val="24"/>
        </w:rPr>
        <w:t>、</w:t>
      </w:r>
      <w:r w:rsidR="00941C67" w:rsidRPr="00E63064">
        <w:rPr>
          <w:rFonts w:asciiTheme="minorEastAsia" w:eastAsiaTheme="minorEastAsia" w:hAnsiTheme="minorEastAsia" w:cs="黑体"/>
          <w:color w:val="FF0000"/>
          <w:sz w:val="24"/>
          <w:szCs w:val="24"/>
        </w:rPr>
        <w:t>教学设备</w:t>
      </w:r>
      <w:r w:rsidR="00941C67" w:rsidRPr="00E63064">
        <w:rPr>
          <w:rFonts w:asciiTheme="minorEastAsia" w:eastAsiaTheme="minorEastAsia" w:hAnsiTheme="minorEastAsia" w:cs="黑体" w:hint="eastAsia"/>
          <w:color w:val="FF0000"/>
          <w:sz w:val="24"/>
          <w:szCs w:val="24"/>
        </w:rPr>
        <w:t>、</w:t>
      </w:r>
      <w:r w:rsidR="00941C67" w:rsidRPr="00E63064">
        <w:rPr>
          <w:rFonts w:asciiTheme="minorEastAsia" w:eastAsiaTheme="minorEastAsia" w:hAnsiTheme="minorEastAsia" w:cs="黑体"/>
          <w:color w:val="FF0000"/>
          <w:sz w:val="24"/>
          <w:szCs w:val="24"/>
        </w:rPr>
        <w:t>实训场地相关器材</w:t>
      </w:r>
      <w:r w:rsidRPr="00E63064">
        <w:rPr>
          <w:rFonts w:asciiTheme="minorEastAsia" w:eastAsiaTheme="minorEastAsia" w:hAnsiTheme="minorEastAsia" w:cs="黑体" w:hint="eastAsia"/>
          <w:sz w:val="24"/>
          <w:szCs w:val="24"/>
        </w:rPr>
        <w:t>。其中</w:t>
      </w:r>
      <w:r w:rsidR="00941C67" w:rsidRPr="00E63064">
        <w:rPr>
          <w:rFonts w:asciiTheme="minorEastAsia" w:eastAsiaTheme="minorEastAsia" w:hAnsiTheme="minorEastAsia" w:cs="黑体" w:hint="eastAsia"/>
          <w:sz w:val="24"/>
          <w:szCs w:val="24"/>
        </w:rPr>
        <w:t>教学方案设计</w:t>
      </w:r>
      <w:r w:rsidRPr="00E63064">
        <w:rPr>
          <w:rFonts w:asciiTheme="minorEastAsia" w:eastAsiaTheme="minorEastAsia" w:hAnsiTheme="minorEastAsia" w:cs="黑体" w:hint="eastAsia"/>
          <w:sz w:val="24"/>
          <w:szCs w:val="24"/>
        </w:rPr>
        <w:t>由乙</w:t>
      </w:r>
      <w:r w:rsidR="006A5F0E" w:rsidRPr="00E63064">
        <w:rPr>
          <w:rFonts w:asciiTheme="minorEastAsia" w:eastAsiaTheme="minorEastAsia" w:hAnsiTheme="minorEastAsia" w:cs="黑体" w:hint="eastAsia"/>
          <w:sz w:val="24"/>
          <w:szCs w:val="24"/>
        </w:rPr>
        <w:t>方</w:t>
      </w:r>
      <w:r w:rsidR="00941C67" w:rsidRPr="00E63064">
        <w:rPr>
          <w:rFonts w:asciiTheme="minorEastAsia" w:eastAsiaTheme="minorEastAsia" w:hAnsiTheme="minorEastAsia" w:cs="黑体" w:hint="eastAsia"/>
          <w:sz w:val="24"/>
          <w:szCs w:val="24"/>
        </w:rPr>
        <w:t>筹备</w:t>
      </w:r>
      <w:r w:rsidR="006A5F0E" w:rsidRPr="00E63064">
        <w:rPr>
          <w:rFonts w:asciiTheme="minorEastAsia" w:eastAsiaTheme="minorEastAsia" w:hAnsiTheme="minorEastAsia" w:cs="黑体" w:hint="eastAsia"/>
          <w:sz w:val="24"/>
          <w:szCs w:val="24"/>
        </w:rPr>
        <w:t>，</w:t>
      </w:r>
      <w:r w:rsidR="00941C67" w:rsidRPr="00E63064">
        <w:rPr>
          <w:rFonts w:asciiTheme="minorEastAsia" w:eastAsiaTheme="minorEastAsia" w:hAnsiTheme="minorEastAsia" w:cs="黑体" w:hint="eastAsia"/>
          <w:sz w:val="24"/>
          <w:szCs w:val="24"/>
        </w:rPr>
        <w:t>课程设计</w:t>
      </w:r>
      <w:r w:rsidR="006A5F0E" w:rsidRPr="00E63064">
        <w:rPr>
          <w:rFonts w:asciiTheme="minorEastAsia" w:eastAsiaTheme="minorEastAsia" w:hAnsiTheme="minorEastAsia" w:cs="黑体" w:hint="eastAsia"/>
          <w:sz w:val="24"/>
          <w:szCs w:val="24"/>
        </w:rPr>
        <w:t>过程中不得涉及</w:t>
      </w:r>
      <w:r w:rsidRPr="00E63064">
        <w:rPr>
          <w:rFonts w:asciiTheme="minorEastAsia" w:eastAsiaTheme="minorEastAsia" w:hAnsiTheme="minorEastAsia" w:cs="黑体"/>
          <w:sz w:val="24"/>
          <w:szCs w:val="24"/>
        </w:rPr>
        <w:t>甲</w:t>
      </w:r>
      <w:r w:rsidR="006A5F0E" w:rsidRPr="00E63064">
        <w:rPr>
          <w:rFonts w:asciiTheme="minorEastAsia" w:eastAsiaTheme="minorEastAsia" w:hAnsiTheme="minorEastAsia" w:cs="黑体"/>
          <w:sz w:val="24"/>
          <w:szCs w:val="24"/>
        </w:rPr>
        <w:t>方</w:t>
      </w:r>
      <w:r w:rsidRPr="00E63064">
        <w:rPr>
          <w:rFonts w:asciiTheme="minorEastAsia" w:eastAsiaTheme="minorEastAsia" w:hAnsiTheme="minorEastAsia" w:cs="黑体" w:hint="eastAsia"/>
          <w:sz w:val="24"/>
          <w:szCs w:val="24"/>
        </w:rPr>
        <w:t>商业秘密或知识产权。该</w:t>
      </w:r>
      <w:r w:rsidR="00941C67" w:rsidRPr="00E63064">
        <w:rPr>
          <w:rFonts w:asciiTheme="minorEastAsia" w:eastAsiaTheme="minorEastAsia" w:hAnsiTheme="minorEastAsia" w:cs="黑体" w:hint="eastAsia"/>
          <w:sz w:val="24"/>
          <w:szCs w:val="24"/>
        </w:rPr>
        <w:t>课程开发后，仅用于乙方的</w:t>
      </w:r>
      <w:r w:rsidR="00941C67" w:rsidRPr="00E63064">
        <w:rPr>
          <w:rFonts w:asciiTheme="minorEastAsia" w:eastAsiaTheme="minorEastAsia" w:hAnsiTheme="minorEastAsia" w:cs="黑体" w:hint="eastAsia"/>
          <w:color w:val="FF0000"/>
          <w:sz w:val="24"/>
          <w:szCs w:val="24"/>
        </w:rPr>
        <w:t>企中校</w:t>
      </w:r>
      <w:r w:rsidR="00941C67" w:rsidRPr="00E63064">
        <w:rPr>
          <w:rFonts w:asciiTheme="minorEastAsia" w:eastAsiaTheme="minorEastAsia" w:hAnsiTheme="minorEastAsia" w:cs="黑体" w:hint="eastAsia"/>
          <w:sz w:val="24"/>
          <w:szCs w:val="24"/>
        </w:rPr>
        <w:t>学生培养</w:t>
      </w:r>
      <w:r w:rsidRPr="00E63064">
        <w:rPr>
          <w:rFonts w:asciiTheme="minorEastAsia" w:eastAsiaTheme="minorEastAsia" w:hAnsiTheme="minorEastAsia" w:cs="黑体" w:hint="eastAsia"/>
          <w:sz w:val="24"/>
          <w:szCs w:val="24"/>
        </w:rPr>
        <w:t>和甲</w:t>
      </w:r>
      <w:r w:rsidR="006A5F0E" w:rsidRPr="00E63064">
        <w:rPr>
          <w:rFonts w:asciiTheme="minorEastAsia" w:eastAsiaTheme="minorEastAsia" w:hAnsiTheme="minorEastAsia" w:cs="黑体" w:hint="eastAsia"/>
          <w:sz w:val="24"/>
          <w:szCs w:val="24"/>
        </w:rPr>
        <w:t>方的员工培训，如需在其它场景使用，需双方另行书面约定。</w:t>
      </w:r>
    </w:p>
    <w:p w:rsidR="00F662E7" w:rsidRPr="00E63064" w:rsidRDefault="006A5F0E" w:rsidP="00631220">
      <w:pPr>
        <w:spacing w:line="360" w:lineRule="auto"/>
        <w:ind w:firstLineChars="100" w:firstLine="240"/>
        <w:rPr>
          <w:rFonts w:ascii="宋体" w:hAnsi="宋体"/>
          <w:color w:val="FF0000"/>
          <w:sz w:val="24"/>
          <w:szCs w:val="24"/>
        </w:rPr>
      </w:pPr>
      <w:r w:rsidRPr="00E63064">
        <w:rPr>
          <w:rFonts w:asciiTheme="minorEastAsia" w:eastAsiaTheme="minorEastAsia" w:hAnsiTheme="minorEastAsia" w:cs="黑体"/>
          <w:sz w:val="24"/>
          <w:szCs w:val="24"/>
        </w:rPr>
        <w:t xml:space="preserve">2.2 </w:t>
      </w:r>
      <w:r w:rsidRPr="00E63064">
        <w:rPr>
          <w:rFonts w:asciiTheme="minorEastAsia" w:eastAsiaTheme="minorEastAsia" w:hAnsiTheme="minorEastAsia" w:cs="黑体" w:hint="eastAsia"/>
          <w:sz w:val="24"/>
          <w:szCs w:val="24"/>
        </w:rPr>
        <w:t>甲乙双方合作</w:t>
      </w:r>
      <w:r w:rsidR="00CE29B8" w:rsidRPr="00E63064">
        <w:rPr>
          <w:rFonts w:asciiTheme="minorEastAsia" w:eastAsiaTheme="minorEastAsia" w:hAnsiTheme="minorEastAsia" w:cs="黑体" w:hint="eastAsia"/>
          <w:sz w:val="24"/>
          <w:szCs w:val="24"/>
        </w:rPr>
        <w:t>开展“汽车生产制造人才培养”，由甲乙双方共同制定人才培养方案。</w:t>
      </w:r>
      <w:proofErr w:type="gramStart"/>
      <w:r w:rsidR="00631220" w:rsidRPr="00E63064">
        <w:rPr>
          <w:rFonts w:ascii="宋体" w:hAnsi="宋体" w:hint="eastAsia"/>
          <w:color w:val="FF0000"/>
          <w:sz w:val="24"/>
        </w:rPr>
        <w:t>产线实践</w:t>
      </w:r>
      <w:proofErr w:type="gramEnd"/>
      <w:r w:rsidR="00631220" w:rsidRPr="00E63064">
        <w:rPr>
          <w:rFonts w:ascii="宋体" w:hAnsi="宋体" w:hint="eastAsia"/>
          <w:color w:val="FF0000"/>
          <w:sz w:val="24"/>
        </w:rPr>
        <w:t>培养作为一门独立的课程，企业根据学员</w:t>
      </w:r>
      <w:proofErr w:type="gramStart"/>
      <w:r w:rsidR="00631220" w:rsidRPr="00E63064">
        <w:rPr>
          <w:rFonts w:ascii="宋体" w:hAnsi="宋体" w:hint="eastAsia"/>
          <w:color w:val="FF0000"/>
          <w:sz w:val="24"/>
        </w:rPr>
        <w:t>在产线的</w:t>
      </w:r>
      <w:proofErr w:type="gramEnd"/>
      <w:r w:rsidR="00631220" w:rsidRPr="00E63064">
        <w:rPr>
          <w:rFonts w:ascii="宋体" w:hAnsi="宋体" w:hint="eastAsia"/>
          <w:color w:val="FF0000"/>
          <w:sz w:val="24"/>
        </w:rPr>
        <w:t>表现评分，该门课程最终学分低于60，要求补考及重修。</w:t>
      </w:r>
      <w:r w:rsidR="00CE29B8" w:rsidRPr="00E63064">
        <w:rPr>
          <w:rFonts w:asciiTheme="minorEastAsia" w:eastAsiaTheme="minorEastAsia" w:hAnsiTheme="minorEastAsia" w:cs="黑体" w:hint="eastAsia"/>
          <w:sz w:val="24"/>
          <w:szCs w:val="24"/>
        </w:rPr>
        <w:t>乙</w:t>
      </w:r>
      <w:r w:rsidRPr="00E63064">
        <w:rPr>
          <w:rFonts w:asciiTheme="minorEastAsia" w:eastAsiaTheme="minorEastAsia" w:hAnsiTheme="minorEastAsia" w:cs="黑体" w:hint="eastAsia"/>
          <w:sz w:val="24"/>
          <w:szCs w:val="24"/>
        </w:rPr>
        <w:t>方每期选派</w:t>
      </w:r>
      <w:r w:rsidR="00631220" w:rsidRPr="00E63064">
        <w:rPr>
          <w:rFonts w:asciiTheme="minorEastAsia" w:eastAsiaTheme="minorEastAsia" w:hAnsiTheme="minorEastAsia" w:cs="黑体"/>
          <w:color w:val="FF0000"/>
          <w:sz w:val="24"/>
          <w:szCs w:val="24"/>
        </w:rPr>
        <w:t>X</w:t>
      </w:r>
      <w:r w:rsidR="00CE29B8" w:rsidRPr="00E63064">
        <w:rPr>
          <w:rFonts w:asciiTheme="minorEastAsia" w:eastAsiaTheme="minorEastAsia" w:hAnsiTheme="minorEastAsia" w:cs="黑体"/>
          <w:color w:val="FF0000"/>
          <w:sz w:val="24"/>
          <w:szCs w:val="24"/>
        </w:rPr>
        <w:t>名</w:t>
      </w:r>
      <w:r w:rsidR="00CE29B8" w:rsidRPr="00E63064">
        <w:rPr>
          <w:rFonts w:asciiTheme="minorEastAsia" w:eastAsiaTheme="minorEastAsia" w:hAnsiTheme="minorEastAsia" w:cs="黑体"/>
          <w:sz w:val="24"/>
          <w:szCs w:val="24"/>
        </w:rPr>
        <w:t>学生赴甲</w:t>
      </w:r>
      <w:r w:rsidRPr="00E63064">
        <w:rPr>
          <w:rFonts w:asciiTheme="minorEastAsia" w:eastAsiaTheme="minorEastAsia" w:hAnsiTheme="minorEastAsia" w:cs="黑体"/>
          <w:sz w:val="24"/>
          <w:szCs w:val="24"/>
        </w:rPr>
        <w:t>方进行</w:t>
      </w:r>
      <w:r w:rsidR="00941C67" w:rsidRPr="00E63064">
        <w:rPr>
          <w:rFonts w:asciiTheme="minorEastAsia" w:eastAsiaTheme="minorEastAsia" w:hAnsiTheme="minorEastAsia" w:cs="黑体" w:hint="eastAsia"/>
          <w:color w:val="FF0000"/>
          <w:sz w:val="24"/>
          <w:szCs w:val="24"/>
        </w:rPr>
        <w:t>一</w:t>
      </w:r>
      <w:r w:rsidR="00A90B72" w:rsidRPr="00E63064">
        <w:rPr>
          <w:rFonts w:asciiTheme="minorEastAsia" w:eastAsiaTheme="minorEastAsia" w:hAnsiTheme="minorEastAsia" w:cs="黑体"/>
          <w:color w:val="FF0000"/>
          <w:sz w:val="24"/>
          <w:szCs w:val="24"/>
        </w:rPr>
        <w:t>学</w:t>
      </w:r>
      <w:r w:rsidR="00A90B72" w:rsidRPr="00E63064">
        <w:rPr>
          <w:rFonts w:asciiTheme="minorEastAsia" w:eastAsiaTheme="minorEastAsia" w:hAnsiTheme="minorEastAsia" w:cs="黑体" w:hint="eastAsia"/>
          <w:color w:val="FF0000"/>
          <w:sz w:val="24"/>
          <w:szCs w:val="24"/>
        </w:rPr>
        <w:t>期</w:t>
      </w:r>
      <w:r w:rsidRPr="00E63064">
        <w:rPr>
          <w:rFonts w:asciiTheme="minorEastAsia" w:eastAsiaTheme="minorEastAsia" w:hAnsiTheme="minorEastAsia" w:cs="黑体"/>
          <w:sz w:val="24"/>
          <w:szCs w:val="24"/>
        </w:rPr>
        <w:t>的企业实践，采用工学交替模式，</w:t>
      </w:r>
      <w:r w:rsidR="00CE29B8" w:rsidRPr="00E63064">
        <w:rPr>
          <w:rFonts w:asciiTheme="minorEastAsia" w:eastAsiaTheme="minorEastAsia" w:hAnsiTheme="minorEastAsia" w:cs="黑体" w:hint="eastAsia"/>
          <w:sz w:val="24"/>
          <w:szCs w:val="24"/>
        </w:rPr>
        <w:t>甲</w:t>
      </w:r>
      <w:r w:rsidRPr="00E63064">
        <w:rPr>
          <w:rFonts w:asciiTheme="minorEastAsia" w:eastAsiaTheme="minorEastAsia" w:hAnsiTheme="minorEastAsia" w:cs="黑体" w:hint="eastAsia"/>
          <w:sz w:val="24"/>
          <w:szCs w:val="24"/>
        </w:rPr>
        <w:t>方为每期带队老师及学生提供免费住宿（含水电），并每月</w:t>
      </w:r>
      <w:r w:rsidRPr="00E63064">
        <w:rPr>
          <w:rFonts w:asciiTheme="minorEastAsia" w:eastAsiaTheme="minorEastAsia" w:hAnsiTheme="minorEastAsia" w:cs="黑体"/>
          <w:sz w:val="24"/>
          <w:szCs w:val="24"/>
        </w:rPr>
        <w:t>为</w:t>
      </w:r>
      <w:r w:rsidRPr="00E63064">
        <w:rPr>
          <w:rFonts w:asciiTheme="minorEastAsia" w:eastAsiaTheme="minorEastAsia" w:hAnsiTheme="minorEastAsia" w:cs="黑体" w:hint="eastAsia"/>
          <w:sz w:val="24"/>
          <w:szCs w:val="24"/>
        </w:rPr>
        <w:t>师生</w:t>
      </w:r>
      <w:r w:rsidRPr="00E63064">
        <w:rPr>
          <w:rFonts w:asciiTheme="minorEastAsia" w:eastAsiaTheme="minorEastAsia" w:hAnsiTheme="minorEastAsia" w:cs="黑体"/>
          <w:sz w:val="24"/>
          <w:szCs w:val="24"/>
        </w:rPr>
        <w:t>提供</w:t>
      </w:r>
      <w:r w:rsidRPr="00E63064">
        <w:rPr>
          <w:rFonts w:asciiTheme="minorEastAsia" w:eastAsiaTheme="minorEastAsia" w:hAnsiTheme="minorEastAsia" w:cs="黑体" w:hint="eastAsia"/>
          <w:sz w:val="24"/>
          <w:szCs w:val="24"/>
        </w:rPr>
        <w:t>餐补保障（工作</w:t>
      </w:r>
      <w:r w:rsidRPr="00E63064">
        <w:rPr>
          <w:rFonts w:asciiTheme="minorEastAsia" w:eastAsiaTheme="minorEastAsia" w:hAnsiTheme="minorEastAsia" w:cs="黑体"/>
          <w:sz w:val="24"/>
          <w:szCs w:val="24"/>
        </w:rPr>
        <w:t>餐</w:t>
      </w:r>
      <w:r w:rsidRPr="00E63064">
        <w:rPr>
          <w:rFonts w:asciiTheme="minorEastAsia" w:eastAsiaTheme="minorEastAsia" w:hAnsiTheme="minorEastAsia" w:cs="黑体" w:hint="eastAsia"/>
          <w:sz w:val="24"/>
          <w:szCs w:val="24"/>
        </w:rPr>
        <w:t>补贴</w:t>
      </w:r>
      <w:r w:rsidRPr="00E63064">
        <w:rPr>
          <w:rFonts w:asciiTheme="minorEastAsia" w:eastAsiaTheme="minorEastAsia" w:hAnsiTheme="minorEastAsia" w:cs="黑体"/>
          <w:sz w:val="24"/>
          <w:szCs w:val="24"/>
        </w:rPr>
        <w:t>配发标准</w:t>
      </w:r>
      <w:r w:rsidRPr="00E63064">
        <w:rPr>
          <w:rFonts w:asciiTheme="minorEastAsia" w:eastAsiaTheme="minorEastAsia" w:hAnsiTheme="minorEastAsia" w:cs="黑体" w:hint="eastAsia"/>
          <w:sz w:val="24"/>
          <w:szCs w:val="24"/>
        </w:rPr>
        <w:t>与</w:t>
      </w:r>
      <w:r w:rsidRPr="00E63064">
        <w:rPr>
          <w:rFonts w:asciiTheme="minorEastAsia" w:eastAsiaTheme="minorEastAsia" w:hAnsiTheme="minorEastAsia" w:cs="黑体"/>
          <w:sz w:val="24"/>
          <w:szCs w:val="24"/>
        </w:rPr>
        <w:t>员工一致</w:t>
      </w:r>
      <w:r w:rsidRPr="00E63064">
        <w:rPr>
          <w:rFonts w:asciiTheme="minorEastAsia" w:eastAsiaTheme="minorEastAsia" w:hAnsiTheme="minorEastAsia" w:cs="黑体" w:hint="eastAsia"/>
          <w:sz w:val="24"/>
          <w:szCs w:val="24"/>
        </w:rPr>
        <w:t>）</w:t>
      </w:r>
      <w:r w:rsidR="00631220" w:rsidRPr="00E63064">
        <w:rPr>
          <w:rFonts w:asciiTheme="minorEastAsia" w:eastAsiaTheme="minorEastAsia" w:hAnsiTheme="minorEastAsia" w:cs="黑体" w:hint="eastAsia"/>
          <w:sz w:val="24"/>
          <w:szCs w:val="24"/>
        </w:rPr>
        <w:t>，</w:t>
      </w:r>
      <w:r w:rsidR="00A90B72" w:rsidRPr="00E63064">
        <w:rPr>
          <w:rFonts w:asciiTheme="minorEastAsia" w:eastAsiaTheme="minorEastAsia" w:hAnsiTheme="minorEastAsia" w:cs="黑体" w:hint="eastAsia"/>
          <w:color w:val="FF0000"/>
          <w:sz w:val="24"/>
          <w:szCs w:val="24"/>
        </w:rPr>
        <w:t>甲方负责</w:t>
      </w:r>
      <w:r w:rsidR="00631220" w:rsidRPr="00E63064">
        <w:rPr>
          <w:rFonts w:asciiTheme="minorEastAsia" w:eastAsiaTheme="minorEastAsia" w:hAnsiTheme="minorEastAsia" w:cs="黑体" w:hint="eastAsia"/>
          <w:color w:val="FF0000"/>
          <w:sz w:val="24"/>
          <w:szCs w:val="24"/>
        </w:rPr>
        <w:t>给学生提供</w:t>
      </w:r>
      <w:r w:rsidR="00A90B72" w:rsidRPr="00E63064">
        <w:rPr>
          <w:rFonts w:asciiTheme="minorEastAsia" w:eastAsiaTheme="minorEastAsia" w:hAnsiTheme="minorEastAsia" w:cs="黑体" w:hint="eastAsia"/>
          <w:color w:val="FF0000"/>
          <w:sz w:val="24"/>
          <w:szCs w:val="24"/>
        </w:rPr>
        <w:t>相应工服</w:t>
      </w:r>
      <w:r w:rsidR="00A90B72" w:rsidRPr="00E63064">
        <w:rPr>
          <w:rFonts w:asciiTheme="minorEastAsia" w:eastAsiaTheme="minorEastAsia" w:hAnsiTheme="minorEastAsia" w:cs="黑体"/>
          <w:color w:val="FF0000"/>
          <w:sz w:val="24"/>
          <w:szCs w:val="24"/>
        </w:rPr>
        <w:t>、劳保鞋、安全帽等劳保用品</w:t>
      </w:r>
      <w:r w:rsidRPr="00E63064">
        <w:rPr>
          <w:rFonts w:asciiTheme="minorEastAsia" w:eastAsiaTheme="minorEastAsia" w:hAnsiTheme="minorEastAsia" w:cs="黑体"/>
          <w:color w:val="FF0000"/>
          <w:sz w:val="24"/>
          <w:szCs w:val="24"/>
        </w:rPr>
        <w:t>。</w:t>
      </w:r>
    </w:p>
    <w:p w:rsidR="00F662E7" w:rsidRPr="00E63064" w:rsidRDefault="006A5F0E">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sz w:val="24"/>
          <w:szCs w:val="24"/>
        </w:rPr>
        <w:t>2.3</w:t>
      </w:r>
      <w:r w:rsidR="00CE29B8" w:rsidRPr="00E63064">
        <w:rPr>
          <w:rFonts w:asciiTheme="minorEastAsia" w:eastAsiaTheme="minorEastAsia" w:hAnsiTheme="minorEastAsia" w:cs="黑体"/>
          <w:sz w:val="24"/>
          <w:szCs w:val="24"/>
        </w:rPr>
        <w:t>乙</w:t>
      </w:r>
      <w:r w:rsidRPr="00E63064">
        <w:rPr>
          <w:rFonts w:asciiTheme="minorEastAsia" w:eastAsiaTheme="minorEastAsia" w:hAnsiTheme="minorEastAsia" w:cs="黑体"/>
          <w:sz w:val="24"/>
          <w:szCs w:val="24"/>
        </w:rPr>
        <w:t>方每期派</w:t>
      </w:r>
      <w:r w:rsidR="00631220" w:rsidRPr="00E63064">
        <w:rPr>
          <w:rFonts w:asciiTheme="minorEastAsia" w:eastAsiaTheme="minorEastAsia" w:hAnsiTheme="minorEastAsia" w:cs="黑体"/>
          <w:color w:val="FF0000"/>
          <w:sz w:val="24"/>
          <w:szCs w:val="24"/>
        </w:rPr>
        <w:t>X</w:t>
      </w:r>
      <w:r w:rsidRPr="00E63064">
        <w:rPr>
          <w:rFonts w:asciiTheme="minorEastAsia" w:eastAsiaTheme="minorEastAsia" w:hAnsiTheme="minorEastAsia" w:cs="黑体"/>
          <w:color w:val="FF0000"/>
          <w:sz w:val="24"/>
          <w:szCs w:val="24"/>
        </w:rPr>
        <w:t>位</w:t>
      </w:r>
      <w:r w:rsidRPr="00E63064">
        <w:rPr>
          <w:rFonts w:asciiTheme="minorEastAsia" w:eastAsiaTheme="minorEastAsia" w:hAnsiTheme="minorEastAsia" w:cs="黑体"/>
          <w:sz w:val="24"/>
          <w:szCs w:val="24"/>
        </w:rPr>
        <w:t>专职老师进行实训课程讲解、</w:t>
      </w:r>
      <w:r w:rsidRPr="00E63064">
        <w:rPr>
          <w:rFonts w:asciiTheme="minorEastAsia" w:eastAsiaTheme="minorEastAsia" w:hAnsiTheme="minorEastAsia" w:cs="黑体" w:hint="eastAsia"/>
          <w:sz w:val="24"/>
          <w:szCs w:val="24"/>
        </w:rPr>
        <w:t>学生学习</w:t>
      </w:r>
      <w:r w:rsidR="00CE29B8" w:rsidRPr="00E63064">
        <w:rPr>
          <w:rFonts w:asciiTheme="minorEastAsia" w:eastAsiaTheme="minorEastAsia" w:hAnsiTheme="minorEastAsia" w:cs="黑体"/>
          <w:sz w:val="24"/>
          <w:szCs w:val="24"/>
        </w:rPr>
        <w:t>组织、学生安全管理。甲</w:t>
      </w:r>
      <w:r w:rsidRPr="00E63064">
        <w:rPr>
          <w:rFonts w:asciiTheme="minorEastAsia" w:eastAsiaTheme="minorEastAsia" w:hAnsiTheme="minorEastAsia" w:cs="黑体"/>
          <w:sz w:val="24"/>
          <w:szCs w:val="24"/>
        </w:rPr>
        <w:t>方负责合理安排</w:t>
      </w:r>
      <w:r w:rsidRPr="00E63064">
        <w:rPr>
          <w:rFonts w:asciiTheme="minorEastAsia" w:eastAsiaTheme="minorEastAsia" w:hAnsiTheme="minorEastAsia" w:cs="黑体" w:hint="eastAsia"/>
          <w:sz w:val="24"/>
          <w:szCs w:val="24"/>
        </w:rPr>
        <w:t>学生进行</w:t>
      </w:r>
      <w:r w:rsidRPr="00E63064">
        <w:rPr>
          <w:rFonts w:asciiTheme="minorEastAsia" w:eastAsiaTheme="minorEastAsia" w:hAnsiTheme="minorEastAsia" w:cs="黑体"/>
          <w:sz w:val="24"/>
          <w:szCs w:val="24"/>
        </w:rPr>
        <w:t>一线岗位</w:t>
      </w:r>
      <w:r w:rsidRPr="00E63064">
        <w:rPr>
          <w:rFonts w:asciiTheme="minorEastAsia" w:eastAsiaTheme="minorEastAsia" w:hAnsiTheme="minorEastAsia" w:cs="黑体" w:hint="eastAsia"/>
          <w:sz w:val="24"/>
          <w:szCs w:val="24"/>
        </w:rPr>
        <w:t>实践</w:t>
      </w:r>
      <w:r w:rsidRPr="00E63064">
        <w:rPr>
          <w:rFonts w:asciiTheme="minorEastAsia" w:eastAsiaTheme="minorEastAsia" w:hAnsiTheme="minorEastAsia" w:cs="黑体"/>
          <w:sz w:val="24"/>
          <w:szCs w:val="24"/>
        </w:rPr>
        <w:t>学习</w:t>
      </w:r>
      <w:proofErr w:type="gramStart"/>
      <w:r w:rsidRPr="00E63064">
        <w:rPr>
          <w:rFonts w:asciiTheme="minorEastAsia" w:eastAsiaTheme="minorEastAsia" w:hAnsiTheme="minorEastAsia" w:cs="黑体"/>
          <w:sz w:val="24"/>
          <w:szCs w:val="24"/>
        </w:rPr>
        <w:t>及</w:t>
      </w:r>
      <w:r w:rsidRPr="00E63064">
        <w:rPr>
          <w:rFonts w:asciiTheme="minorEastAsia" w:eastAsiaTheme="minorEastAsia" w:hAnsiTheme="minorEastAsia" w:cs="黑体" w:hint="eastAsia"/>
          <w:sz w:val="24"/>
          <w:szCs w:val="24"/>
        </w:rPr>
        <w:t>期间</w:t>
      </w:r>
      <w:proofErr w:type="gramEnd"/>
      <w:r w:rsidRPr="00E63064">
        <w:rPr>
          <w:rFonts w:asciiTheme="minorEastAsia" w:eastAsiaTheme="minorEastAsia" w:hAnsiTheme="minorEastAsia" w:cs="黑体" w:hint="eastAsia"/>
          <w:sz w:val="24"/>
          <w:szCs w:val="24"/>
        </w:rPr>
        <w:t>管理</w:t>
      </w:r>
      <w:r w:rsidRPr="00E63064">
        <w:rPr>
          <w:rFonts w:asciiTheme="minorEastAsia" w:eastAsiaTheme="minorEastAsia" w:hAnsiTheme="minorEastAsia" w:cs="黑体"/>
          <w:sz w:val="24"/>
          <w:szCs w:val="24"/>
        </w:rPr>
        <w:t>。并</w:t>
      </w:r>
      <w:r w:rsidRPr="00E63064">
        <w:rPr>
          <w:rFonts w:asciiTheme="minorEastAsia" w:eastAsiaTheme="minorEastAsia" w:hAnsiTheme="minorEastAsia" w:cs="黑体" w:hint="eastAsia"/>
          <w:sz w:val="24"/>
          <w:szCs w:val="24"/>
        </w:rPr>
        <w:t>协同</w:t>
      </w:r>
      <w:r w:rsidR="00CE29B8" w:rsidRPr="00E63064">
        <w:rPr>
          <w:rFonts w:asciiTheme="minorEastAsia" w:eastAsiaTheme="minorEastAsia" w:hAnsiTheme="minorEastAsia" w:cs="黑体"/>
          <w:sz w:val="24"/>
          <w:szCs w:val="24"/>
        </w:rPr>
        <w:t>乙</w:t>
      </w:r>
      <w:r w:rsidRPr="00E63064">
        <w:rPr>
          <w:rFonts w:asciiTheme="minorEastAsia" w:eastAsiaTheme="minorEastAsia" w:hAnsiTheme="minorEastAsia" w:cs="黑体"/>
          <w:sz w:val="24"/>
          <w:szCs w:val="24"/>
        </w:rPr>
        <w:t>方</w:t>
      </w:r>
      <w:r w:rsidRPr="00E63064">
        <w:rPr>
          <w:rFonts w:asciiTheme="minorEastAsia" w:eastAsiaTheme="minorEastAsia" w:hAnsiTheme="minorEastAsia" w:cs="黑体" w:hint="eastAsia"/>
          <w:sz w:val="24"/>
          <w:szCs w:val="24"/>
        </w:rPr>
        <w:t>对</w:t>
      </w:r>
      <w:r w:rsidRPr="00E63064">
        <w:rPr>
          <w:rFonts w:asciiTheme="minorEastAsia" w:eastAsiaTheme="minorEastAsia" w:hAnsiTheme="minorEastAsia" w:cs="黑体"/>
          <w:sz w:val="24"/>
          <w:szCs w:val="24"/>
        </w:rPr>
        <w:t>学生在厂区、生活区等区域的安全和生活</w:t>
      </w:r>
      <w:r w:rsidRPr="00E63064">
        <w:rPr>
          <w:rFonts w:asciiTheme="minorEastAsia" w:eastAsiaTheme="minorEastAsia" w:hAnsiTheme="minorEastAsia" w:cs="黑体" w:hint="eastAsia"/>
          <w:sz w:val="24"/>
          <w:szCs w:val="24"/>
        </w:rPr>
        <w:t>进行</w:t>
      </w:r>
      <w:r w:rsidRPr="00E63064">
        <w:rPr>
          <w:rFonts w:asciiTheme="minorEastAsia" w:eastAsiaTheme="minorEastAsia" w:hAnsiTheme="minorEastAsia" w:cs="黑体"/>
          <w:sz w:val="24"/>
          <w:szCs w:val="24"/>
        </w:rPr>
        <w:t>监督</w:t>
      </w:r>
      <w:r w:rsidRPr="00E63064">
        <w:rPr>
          <w:rFonts w:asciiTheme="minorEastAsia" w:eastAsiaTheme="minorEastAsia" w:hAnsiTheme="minorEastAsia" w:cs="黑体" w:hint="eastAsia"/>
          <w:sz w:val="24"/>
          <w:szCs w:val="24"/>
        </w:rPr>
        <w:t>、</w:t>
      </w:r>
      <w:r w:rsidR="00CE29B8" w:rsidRPr="00E63064">
        <w:rPr>
          <w:rFonts w:asciiTheme="minorEastAsia" w:eastAsiaTheme="minorEastAsia" w:hAnsiTheme="minorEastAsia" w:cs="黑体"/>
          <w:sz w:val="24"/>
          <w:szCs w:val="24"/>
        </w:rPr>
        <w:t>管理。乙</w:t>
      </w:r>
      <w:r w:rsidRPr="00E63064">
        <w:rPr>
          <w:rFonts w:asciiTheme="minorEastAsia" w:eastAsiaTheme="minorEastAsia" w:hAnsiTheme="minorEastAsia" w:cs="黑体" w:hint="eastAsia"/>
          <w:sz w:val="24"/>
          <w:szCs w:val="24"/>
        </w:rPr>
        <w:t>方拟聘请</w:t>
      </w:r>
      <w:r w:rsidR="00631220" w:rsidRPr="00E63064">
        <w:rPr>
          <w:rFonts w:asciiTheme="minorEastAsia" w:eastAsiaTheme="minorEastAsia" w:hAnsiTheme="minorEastAsia" w:cs="黑体"/>
          <w:color w:val="FF0000"/>
          <w:sz w:val="24"/>
          <w:szCs w:val="24"/>
        </w:rPr>
        <w:t>X</w:t>
      </w:r>
      <w:r w:rsidRPr="00E63064">
        <w:rPr>
          <w:rFonts w:asciiTheme="minorEastAsia" w:eastAsiaTheme="minorEastAsia" w:hAnsiTheme="minorEastAsia" w:cs="黑体"/>
          <w:color w:val="FF0000"/>
          <w:sz w:val="24"/>
          <w:szCs w:val="24"/>
        </w:rPr>
        <w:t>名</w:t>
      </w:r>
      <w:r w:rsidRPr="00E63064">
        <w:rPr>
          <w:rFonts w:asciiTheme="minorEastAsia" w:eastAsiaTheme="minorEastAsia" w:hAnsiTheme="minorEastAsia" w:cs="黑体"/>
          <w:sz w:val="24"/>
          <w:szCs w:val="24"/>
        </w:rPr>
        <w:t>企业技术人员担任</w:t>
      </w:r>
      <w:r w:rsidRPr="00E63064">
        <w:rPr>
          <w:rFonts w:asciiTheme="minorEastAsia" w:eastAsiaTheme="minorEastAsia" w:hAnsiTheme="minorEastAsia" w:cs="黑体" w:hint="eastAsia"/>
          <w:sz w:val="24"/>
          <w:szCs w:val="24"/>
        </w:rPr>
        <w:t>“企中校”特聘教师来承担部分理论学习课程，并聘请</w:t>
      </w:r>
      <w:r w:rsidR="00631220" w:rsidRPr="00E63064">
        <w:rPr>
          <w:rFonts w:asciiTheme="minorEastAsia" w:eastAsiaTheme="minorEastAsia" w:hAnsiTheme="minorEastAsia" w:cs="黑体"/>
          <w:color w:val="FF0000"/>
          <w:sz w:val="24"/>
          <w:szCs w:val="24"/>
        </w:rPr>
        <w:t>X</w:t>
      </w:r>
      <w:r w:rsidRPr="00E63064">
        <w:rPr>
          <w:rFonts w:asciiTheme="minorEastAsia" w:eastAsiaTheme="minorEastAsia" w:hAnsiTheme="minorEastAsia" w:cs="黑体"/>
          <w:color w:val="FF0000"/>
          <w:sz w:val="24"/>
          <w:szCs w:val="24"/>
        </w:rPr>
        <w:t>名</w:t>
      </w:r>
      <w:r w:rsidRPr="00E63064">
        <w:rPr>
          <w:rFonts w:asciiTheme="minorEastAsia" w:eastAsiaTheme="minorEastAsia" w:hAnsiTheme="minorEastAsia" w:cs="黑体"/>
          <w:sz w:val="24"/>
          <w:szCs w:val="24"/>
        </w:rPr>
        <w:t>企业管理人员担任企业班主任，与</w:t>
      </w:r>
      <w:proofErr w:type="gramStart"/>
      <w:r w:rsidRPr="00E63064">
        <w:rPr>
          <w:rFonts w:asciiTheme="minorEastAsia" w:eastAsiaTheme="minorEastAsia" w:hAnsiTheme="minorEastAsia" w:cs="黑体"/>
          <w:sz w:val="24"/>
          <w:szCs w:val="24"/>
        </w:rPr>
        <w:t>跟岗老师</w:t>
      </w:r>
      <w:proofErr w:type="gramEnd"/>
      <w:r w:rsidRPr="00E63064">
        <w:rPr>
          <w:rFonts w:asciiTheme="minorEastAsia" w:eastAsiaTheme="minorEastAsia" w:hAnsiTheme="minorEastAsia" w:cs="黑体"/>
          <w:sz w:val="24"/>
          <w:szCs w:val="24"/>
        </w:rPr>
        <w:t>对学生进行共同管理</w:t>
      </w:r>
      <w:r w:rsidR="00631220" w:rsidRPr="00E63064">
        <w:rPr>
          <w:rFonts w:asciiTheme="minorEastAsia" w:eastAsiaTheme="minorEastAsia" w:hAnsiTheme="minorEastAsia" w:cs="黑体" w:hint="eastAsia"/>
          <w:sz w:val="24"/>
          <w:szCs w:val="24"/>
        </w:rPr>
        <w:t>,</w:t>
      </w:r>
      <w:r w:rsidR="00A90B72" w:rsidRPr="00E63064">
        <w:rPr>
          <w:rFonts w:asciiTheme="minorEastAsia" w:eastAsiaTheme="minorEastAsia" w:hAnsiTheme="minorEastAsia" w:cs="黑体"/>
          <w:color w:val="FF0000"/>
          <w:sz w:val="24"/>
          <w:szCs w:val="24"/>
        </w:rPr>
        <w:t>乙方</w:t>
      </w:r>
      <w:r w:rsidR="00631220" w:rsidRPr="00E63064">
        <w:rPr>
          <w:rFonts w:asciiTheme="minorEastAsia" w:eastAsiaTheme="minorEastAsia" w:hAnsiTheme="minorEastAsia" w:cs="黑体"/>
          <w:color w:val="FF0000"/>
          <w:sz w:val="24"/>
          <w:szCs w:val="24"/>
        </w:rPr>
        <w:t>给予甲方特聘教师</w:t>
      </w:r>
      <w:r w:rsidR="00631220" w:rsidRPr="00E63064">
        <w:rPr>
          <w:rFonts w:asciiTheme="minorEastAsia" w:eastAsiaTheme="minorEastAsia" w:hAnsiTheme="minorEastAsia" w:cs="黑体" w:hint="eastAsia"/>
          <w:color w:val="FF0000"/>
          <w:sz w:val="24"/>
          <w:szCs w:val="24"/>
        </w:rPr>
        <w:t>/</w:t>
      </w:r>
      <w:r w:rsidR="00631220" w:rsidRPr="00E63064">
        <w:rPr>
          <w:rFonts w:asciiTheme="minorEastAsia" w:eastAsiaTheme="minorEastAsia" w:hAnsiTheme="minorEastAsia" w:cs="黑体"/>
          <w:color w:val="FF0000"/>
          <w:sz w:val="24"/>
          <w:szCs w:val="24"/>
        </w:rPr>
        <w:t>企业班主任相关津贴</w:t>
      </w:r>
      <w:r w:rsidR="00E63064" w:rsidRPr="00E63064">
        <w:rPr>
          <w:rFonts w:asciiTheme="minorEastAsia" w:eastAsiaTheme="minorEastAsia" w:hAnsiTheme="minorEastAsia" w:cs="黑体"/>
          <w:sz w:val="24"/>
          <w:szCs w:val="24"/>
        </w:rPr>
        <w:t>。</w:t>
      </w:r>
      <w:r w:rsidR="00E63064" w:rsidRPr="00E63064">
        <w:rPr>
          <w:rFonts w:asciiTheme="minorEastAsia" w:eastAsiaTheme="minorEastAsia" w:hAnsiTheme="minorEastAsia" w:cs="黑体"/>
          <w:sz w:val="24"/>
          <w:szCs w:val="24"/>
          <w:highlight w:val="green"/>
        </w:rPr>
        <w:t>（乙方按</w:t>
      </w:r>
      <w:r w:rsidR="00E63064" w:rsidRPr="00E63064">
        <w:rPr>
          <w:rFonts w:asciiTheme="minorEastAsia" w:eastAsiaTheme="minorEastAsia" w:hAnsiTheme="minorEastAsia" w:cs="黑体"/>
          <w:sz w:val="24"/>
          <w:szCs w:val="24"/>
          <w:highlight w:val="green"/>
        </w:rPr>
        <w:lastRenderedPageBreak/>
        <w:t>外聘教师的工资标准支付）</w:t>
      </w:r>
    </w:p>
    <w:p w:rsidR="00F662E7" w:rsidRPr="00E63064" w:rsidRDefault="006A5F0E">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sz w:val="24"/>
          <w:szCs w:val="24"/>
        </w:rPr>
        <w:t>2.4</w:t>
      </w:r>
      <w:r w:rsidR="00CE29B8" w:rsidRPr="00E63064">
        <w:rPr>
          <w:rFonts w:asciiTheme="minorEastAsia" w:eastAsiaTheme="minorEastAsia" w:hAnsiTheme="minorEastAsia" w:cs="黑体"/>
          <w:sz w:val="24"/>
          <w:szCs w:val="24"/>
        </w:rPr>
        <w:t>乙方负责每期师生往返校企的交通费用，甲</w:t>
      </w:r>
      <w:r w:rsidR="00631220" w:rsidRPr="00E63064">
        <w:rPr>
          <w:rFonts w:asciiTheme="minorEastAsia" w:eastAsiaTheme="minorEastAsia" w:hAnsiTheme="minorEastAsia" w:cs="黑体"/>
          <w:sz w:val="24"/>
          <w:szCs w:val="24"/>
        </w:rPr>
        <w:t>方负责购买每期</w:t>
      </w:r>
      <w:r w:rsidR="00631220" w:rsidRPr="00E63064">
        <w:rPr>
          <w:rFonts w:asciiTheme="minorEastAsia" w:eastAsiaTheme="minorEastAsia" w:hAnsiTheme="minorEastAsia" w:cs="黑体"/>
          <w:color w:val="FF0000"/>
          <w:sz w:val="24"/>
          <w:szCs w:val="24"/>
        </w:rPr>
        <w:t>学生</w:t>
      </w:r>
      <w:r w:rsidRPr="00E63064">
        <w:rPr>
          <w:rFonts w:asciiTheme="minorEastAsia" w:eastAsiaTheme="minorEastAsia" w:hAnsiTheme="minorEastAsia" w:cs="黑体"/>
          <w:sz w:val="24"/>
          <w:szCs w:val="24"/>
        </w:rPr>
        <w:t>的意外险。</w:t>
      </w:r>
      <w:r w:rsidR="00CE29B8" w:rsidRPr="00E63064">
        <w:rPr>
          <w:rFonts w:asciiTheme="minorEastAsia" w:eastAsiaTheme="minorEastAsia" w:hAnsiTheme="minorEastAsia" w:cs="黑体" w:hint="eastAsia"/>
          <w:sz w:val="24"/>
          <w:szCs w:val="24"/>
        </w:rPr>
        <w:t>“企中校”项目的学生在校企合作实践中，应遵守甲</w:t>
      </w:r>
      <w:r w:rsidRPr="00E63064">
        <w:rPr>
          <w:rFonts w:asciiTheme="minorEastAsia" w:eastAsiaTheme="minorEastAsia" w:hAnsiTheme="minorEastAsia" w:cs="黑体" w:hint="eastAsia"/>
          <w:sz w:val="24"/>
          <w:szCs w:val="24"/>
        </w:rPr>
        <w:t>方的各项管理规定</w:t>
      </w:r>
      <w:r w:rsidRPr="00E63064">
        <w:rPr>
          <w:rFonts w:asciiTheme="minorEastAsia" w:eastAsiaTheme="minorEastAsia" w:hAnsiTheme="minorEastAsia" w:cs="黑体"/>
          <w:sz w:val="24"/>
          <w:szCs w:val="24"/>
        </w:rPr>
        <w:t>及</w:t>
      </w:r>
      <w:r w:rsidR="00CE29B8" w:rsidRPr="00E63064">
        <w:rPr>
          <w:rFonts w:asciiTheme="minorEastAsia" w:eastAsiaTheme="minorEastAsia" w:hAnsiTheme="minorEastAsia" w:cs="黑体" w:hint="eastAsia"/>
          <w:sz w:val="24"/>
          <w:szCs w:val="24"/>
        </w:rPr>
        <w:t>制度，并能在合理的范围内，承担甲</w:t>
      </w:r>
      <w:r w:rsidRPr="00E63064">
        <w:rPr>
          <w:rFonts w:asciiTheme="minorEastAsia" w:eastAsiaTheme="minorEastAsia" w:hAnsiTheme="minorEastAsia" w:cs="黑体" w:hint="eastAsia"/>
          <w:sz w:val="24"/>
          <w:szCs w:val="24"/>
        </w:rPr>
        <w:t>方分配的实践学习任务。</w:t>
      </w:r>
    </w:p>
    <w:p w:rsidR="00F662E7" w:rsidRPr="00E63064" w:rsidRDefault="006A5F0E">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sz w:val="24"/>
          <w:szCs w:val="24"/>
        </w:rPr>
        <w:t>2.5</w:t>
      </w:r>
      <w:r w:rsidR="00CE29B8" w:rsidRPr="00E63064">
        <w:rPr>
          <w:rFonts w:asciiTheme="minorEastAsia" w:eastAsiaTheme="minorEastAsia" w:hAnsiTheme="minorEastAsia" w:cs="黑体"/>
          <w:sz w:val="24"/>
          <w:szCs w:val="24"/>
        </w:rPr>
        <w:t>甲方承接乙</w:t>
      </w:r>
      <w:r w:rsidRPr="00E63064">
        <w:rPr>
          <w:rFonts w:asciiTheme="minorEastAsia" w:eastAsiaTheme="minorEastAsia" w:hAnsiTheme="minorEastAsia" w:cs="黑体"/>
          <w:sz w:val="24"/>
          <w:szCs w:val="24"/>
        </w:rPr>
        <w:t>方</w:t>
      </w:r>
      <w:r w:rsidR="00941C67" w:rsidRPr="00E63064">
        <w:rPr>
          <w:rFonts w:asciiTheme="minorEastAsia" w:eastAsiaTheme="minorEastAsia" w:hAnsiTheme="minorEastAsia" w:cs="黑体"/>
          <w:color w:val="FF0000"/>
          <w:sz w:val="24"/>
          <w:szCs w:val="24"/>
        </w:rPr>
        <w:t>企中校任课</w:t>
      </w:r>
      <w:r w:rsidRPr="00E63064">
        <w:rPr>
          <w:rFonts w:asciiTheme="minorEastAsia" w:eastAsiaTheme="minorEastAsia" w:hAnsiTheme="minorEastAsia" w:cs="黑体"/>
          <w:color w:val="FF0000"/>
          <w:sz w:val="24"/>
          <w:szCs w:val="24"/>
        </w:rPr>
        <w:t>教师</w:t>
      </w:r>
      <w:r w:rsidRPr="00E63064">
        <w:rPr>
          <w:rFonts w:asciiTheme="minorEastAsia" w:eastAsiaTheme="minorEastAsia" w:hAnsiTheme="minorEastAsia" w:cs="黑体"/>
          <w:sz w:val="24"/>
          <w:szCs w:val="24"/>
        </w:rPr>
        <w:t>企业实践与师资培训工作，培训时间为</w:t>
      </w:r>
      <w:r w:rsidR="001A774D" w:rsidRPr="00E63064">
        <w:rPr>
          <w:rFonts w:asciiTheme="minorEastAsia" w:eastAsiaTheme="minorEastAsia" w:hAnsiTheme="minorEastAsia" w:cs="黑体"/>
          <w:sz w:val="24"/>
          <w:szCs w:val="24"/>
        </w:rPr>
        <w:t>双方协商约定时间</w:t>
      </w:r>
      <w:r w:rsidRPr="00E63064">
        <w:rPr>
          <w:rFonts w:asciiTheme="minorEastAsia" w:eastAsiaTheme="minorEastAsia" w:hAnsiTheme="minorEastAsia" w:cs="黑体"/>
          <w:sz w:val="24"/>
          <w:szCs w:val="24"/>
        </w:rPr>
        <w:t>，培训时长为</w:t>
      </w:r>
      <w:r w:rsidR="00191EEA" w:rsidRPr="00E63064">
        <w:rPr>
          <w:rFonts w:asciiTheme="minorEastAsia" w:eastAsiaTheme="minorEastAsia" w:hAnsiTheme="minorEastAsia" w:cs="黑体" w:hint="eastAsia"/>
          <w:sz w:val="24"/>
          <w:szCs w:val="24"/>
        </w:rPr>
        <w:t xml:space="preserve"> </w:t>
      </w:r>
      <w:r w:rsidRPr="00E63064">
        <w:rPr>
          <w:rFonts w:asciiTheme="minorEastAsia" w:eastAsiaTheme="minorEastAsia" w:hAnsiTheme="minorEastAsia" w:cs="黑体" w:hint="eastAsia"/>
          <w:sz w:val="24"/>
          <w:szCs w:val="24"/>
        </w:rPr>
        <w:t>周</w:t>
      </w:r>
      <w:r w:rsidR="00CE29B8" w:rsidRPr="00E63064">
        <w:rPr>
          <w:rFonts w:asciiTheme="minorEastAsia" w:eastAsiaTheme="minorEastAsia" w:hAnsiTheme="minorEastAsia" w:cs="黑体"/>
          <w:sz w:val="24"/>
          <w:szCs w:val="24"/>
        </w:rPr>
        <w:t>。教师在企业实践期间，</w:t>
      </w:r>
      <w:r w:rsidR="00631220" w:rsidRPr="00E63064">
        <w:rPr>
          <w:rFonts w:asciiTheme="minorEastAsia" w:eastAsiaTheme="minorEastAsia" w:hAnsiTheme="minorEastAsia" w:cs="黑体"/>
          <w:color w:val="FF0000"/>
          <w:sz w:val="24"/>
          <w:szCs w:val="24"/>
        </w:rPr>
        <w:t>需遵守企业相关制度及保密要求</w:t>
      </w:r>
      <w:r w:rsidR="00631220" w:rsidRPr="00E63064">
        <w:rPr>
          <w:rFonts w:asciiTheme="minorEastAsia" w:eastAsiaTheme="minorEastAsia" w:hAnsiTheme="minorEastAsia" w:cs="黑体" w:hint="eastAsia"/>
          <w:sz w:val="24"/>
          <w:szCs w:val="24"/>
        </w:rPr>
        <w:t>。</w:t>
      </w:r>
      <w:r w:rsidR="00CE29B8" w:rsidRPr="00E63064">
        <w:rPr>
          <w:rFonts w:asciiTheme="minorEastAsia" w:eastAsiaTheme="minorEastAsia" w:hAnsiTheme="minorEastAsia" w:cs="黑体"/>
          <w:sz w:val="24"/>
          <w:szCs w:val="24"/>
        </w:rPr>
        <w:t>甲</w:t>
      </w:r>
      <w:r w:rsidRPr="00E63064">
        <w:rPr>
          <w:rFonts w:asciiTheme="minorEastAsia" w:eastAsiaTheme="minorEastAsia" w:hAnsiTheme="minorEastAsia" w:cs="黑体"/>
          <w:sz w:val="24"/>
          <w:szCs w:val="24"/>
        </w:rPr>
        <w:t>方为教师提供免费</w:t>
      </w:r>
      <w:r w:rsidRPr="00E63064">
        <w:rPr>
          <w:rFonts w:asciiTheme="minorEastAsia" w:eastAsiaTheme="minorEastAsia" w:hAnsiTheme="minorEastAsia" w:cs="黑体" w:hint="eastAsia"/>
          <w:sz w:val="24"/>
          <w:szCs w:val="24"/>
        </w:rPr>
        <w:t>住</w:t>
      </w:r>
      <w:r w:rsidRPr="00E63064">
        <w:rPr>
          <w:rFonts w:asciiTheme="minorEastAsia" w:eastAsiaTheme="minorEastAsia" w:hAnsiTheme="minorEastAsia" w:cs="黑体"/>
          <w:sz w:val="24"/>
          <w:szCs w:val="24"/>
        </w:rPr>
        <w:t>宿</w:t>
      </w:r>
      <w:r w:rsidRPr="00E63064">
        <w:rPr>
          <w:rFonts w:asciiTheme="minorEastAsia" w:eastAsiaTheme="minorEastAsia" w:hAnsiTheme="minorEastAsia" w:cs="黑体" w:hint="eastAsia"/>
          <w:sz w:val="24"/>
          <w:szCs w:val="24"/>
        </w:rPr>
        <w:t>（含水电）及工作</w:t>
      </w:r>
      <w:r w:rsidRPr="00E63064">
        <w:rPr>
          <w:rFonts w:asciiTheme="minorEastAsia" w:eastAsiaTheme="minorEastAsia" w:hAnsiTheme="minorEastAsia" w:cs="黑体"/>
          <w:sz w:val="24"/>
          <w:szCs w:val="24"/>
        </w:rPr>
        <w:t>餐保障</w:t>
      </w:r>
      <w:r w:rsidRPr="00E63064">
        <w:rPr>
          <w:rFonts w:asciiTheme="minorEastAsia" w:eastAsiaTheme="minorEastAsia" w:hAnsiTheme="minorEastAsia" w:cs="黑体" w:hint="eastAsia"/>
          <w:sz w:val="24"/>
          <w:szCs w:val="24"/>
        </w:rPr>
        <w:t>（工作</w:t>
      </w:r>
      <w:r w:rsidRPr="00E63064">
        <w:rPr>
          <w:rFonts w:asciiTheme="minorEastAsia" w:eastAsiaTheme="minorEastAsia" w:hAnsiTheme="minorEastAsia" w:cs="黑体"/>
          <w:sz w:val="24"/>
          <w:szCs w:val="24"/>
        </w:rPr>
        <w:t>餐</w:t>
      </w:r>
      <w:r w:rsidRPr="00E63064">
        <w:rPr>
          <w:rFonts w:asciiTheme="minorEastAsia" w:eastAsiaTheme="minorEastAsia" w:hAnsiTheme="minorEastAsia" w:cs="黑体" w:hint="eastAsia"/>
          <w:sz w:val="24"/>
          <w:szCs w:val="24"/>
        </w:rPr>
        <w:t>补贴</w:t>
      </w:r>
      <w:r w:rsidRPr="00E63064">
        <w:rPr>
          <w:rFonts w:asciiTheme="minorEastAsia" w:eastAsiaTheme="minorEastAsia" w:hAnsiTheme="minorEastAsia" w:cs="黑体"/>
          <w:sz w:val="24"/>
          <w:szCs w:val="24"/>
        </w:rPr>
        <w:t>配发标准</w:t>
      </w:r>
      <w:r w:rsidRPr="00E63064">
        <w:rPr>
          <w:rFonts w:asciiTheme="minorEastAsia" w:eastAsiaTheme="minorEastAsia" w:hAnsiTheme="minorEastAsia" w:cs="黑体" w:hint="eastAsia"/>
          <w:sz w:val="24"/>
          <w:szCs w:val="24"/>
        </w:rPr>
        <w:t>与</w:t>
      </w:r>
      <w:r w:rsidRPr="00E63064">
        <w:rPr>
          <w:rFonts w:asciiTheme="minorEastAsia" w:eastAsiaTheme="minorEastAsia" w:hAnsiTheme="minorEastAsia" w:cs="黑体"/>
          <w:sz w:val="24"/>
          <w:szCs w:val="24"/>
        </w:rPr>
        <w:t>员工一致</w:t>
      </w:r>
      <w:r w:rsidRPr="00E63064">
        <w:rPr>
          <w:rFonts w:asciiTheme="minorEastAsia" w:eastAsiaTheme="minorEastAsia" w:hAnsiTheme="minorEastAsia" w:cs="黑体" w:hint="eastAsia"/>
          <w:sz w:val="24"/>
          <w:szCs w:val="24"/>
        </w:rPr>
        <w:t>）</w:t>
      </w:r>
      <w:r w:rsidRPr="00E63064">
        <w:rPr>
          <w:rFonts w:asciiTheme="minorEastAsia" w:eastAsiaTheme="minorEastAsia" w:hAnsiTheme="minorEastAsia" w:cs="黑体"/>
          <w:sz w:val="24"/>
          <w:szCs w:val="24"/>
        </w:rPr>
        <w:t>。</w:t>
      </w:r>
    </w:p>
    <w:p w:rsidR="00F662E7" w:rsidRPr="00E63064" w:rsidRDefault="006A5F0E">
      <w:pPr>
        <w:spacing w:line="480" w:lineRule="exact"/>
        <w:ind w:firstLineChars="200" w:firstLine="480"/>
        <w:rPr>
          <w:rFonts w:asciiTheme="minorEastAsia" w:eastAsiaTheme="minorEastAsia" w:hAnsiTheme="minorEastAsia" w:cs="黑体"/>
          <w:sz w:val="24"/>
          <w:szCs w:val="24"/>
        </w:rPr>
      </w:pPr>
      <w:r w:rsidRPr="00E63064">
        <w:rPr>
          <w:rFonts w:asciiTheme="minorEastAsia" w:eastAsiaTheme="minorEastAsia" w:hAnsiTheme="minorEastAsia" w:cs="黑体"/>
          <w:sz w:val="24"/>
          <w:szCs w:val="24"/>
        </w:rPr>
        <w:t>2.6</w:t>
      </w:r>
      <w:r w:rsidR="00CE29B8" w:rsidRPr="00E63064">
        <w:rPr>
          <w:rFonts w:asciiTheme="minorEastAsia" w:eastAsiaTheme="minorEastAsia" w:hAnsiTheme="minorEastAsia" w:cs="黑体"/>
          <w:sz w:val="24"/>
          <w:szCs w:val="24"/>
        </w:rPr>
        <w:t>甲方在非涉密的汽车技术领域，为乙</w:t>
      </w:r>
      <w:r w:rsidRPr="00E63064">
        <w:rPr>
          <w:rFonts w:asciiTheme="minorEastAsia" w:eastAsiaTheme="minorEastAsia" w:hAnsiTheme="minorEastAsia" w:cs="黑体"/>
          <w:sz w:val="24"/>
          <w:szCs w:val="24"/>
        </w:rPr>
        <w:t>方提供相应的专业技术支持，以共同提高学生的培养质量。</w:t>
      </w:r>
    </w:p>
    <w:p w:rsidR="00631220" w:rsidRPr="00E63064" w:rsidRDefault="00631220">
      <w:pPr>
        <w:spacing w:line="480" w:lineRule="exact"/>
        <w:ind w:firstLineChars="200" w:firstLine="480"/>
        <w:rPr>
          <w:rFonts w:asciiTheme="minorEastAsia" w:eastAsiaTheme="minorEastAsia" w:hAnsiTheme="minorEastAsia" w:cs="黑体"/>
          <w:color w:val="FF0000"/>
          <w:sz w:val="24"/>
          <w:szCs w:val="24"/>
        </w:rPr>
      </w:pPr>
      <w:r w:rsidRPr="00E63064">
        <w:rPr>
          <w:rFonts w:asciiTheme="minorEastAsia" w:eastAsiaTheme="minorEastAsia" w:hAnsiTheme="minorEastAsia" w:cs="黑体" w:hint="eastAsia"/>
          <w:color w:val="FF0000"/>
          <w:sz w:val="24"/>
          <w:szCs w:val="24"/>
        </w:rPr>
        <w:t>2</w:t>
      </w:r>
      <w:r w:rsidRPr="00E63064">
        <w:rPr>
          <w:rFonts w:asciiTheme="minorEastAsia" w:eastAsiaTheme="minorEastAsia" w:hAnsiTheme="minorEastAsia" w:cs="黑体"/>
          <w:color w:val="FF0000"/>
          <w:sz w:val="24"/>
          <w:szCs w:val="24"/>
        </w:rPr>
        <w:t>.7甲乙双方共同制定企中校学员管理办法</w:t>
      </w:r>
      <w:r w:rsidRPr="00E63064">
        <w:rPr>
          <w:rFonts w:asciiTheme="minorEastAsia" w:eastAsiaTheme="minorEastAsia" w:hAnsiTheme="minorEastAsia" w:cs="黑体" w:hint="eastAsia"/>
          <w:color w:val="FF0000"/>
          <w:sz w:val="24"/>
          <w:szCs w:val="24"/>
        </w:rPr>
        <w:t>，</w:t>
      </w:r>
      <w:r w:rsidRPr="00E63064">
        <w:rPr>
          <w:rFonts w:asciiTheme="minorEastAsia" w:eastAsiaTheme="minorEastAsia" w:hAnsiTheme="minorEastAsia" w:cs="黑体"/>
          <w:color w:val="FF0000"/>
          <w:sz w:val="24"/>
          <w:szCs w:val="24"/>
        </w:rPr>
        <w:t>乙方负责企中校项目中学生的奖惩制度的执行</w:t>
      </w:r>
      <w:r w:rsidRPr="00E63064">
        <w:rPr>
          <w:rFonts w:asciiTheme="minorEastAsia" w:eastAsiaTheme="minorEastAsia" w:hAnsiTheme="minorEastAsia" w:cs="黑体" w:hint="eastAsia"/>
          <w:color w:val="FF0000"/>
          <w:sz w:val="24"/>
          <w:szCs w:val="24"/>
        </w:rPr>
        <w:t>，</w:t>
      </w:r>
      <w:r w:rsidRPr="00E63064">
        <w:rPr>
          <w:rFonts w:asciiTheme="minorEastAsia" w:eastAsiaTheme="minorEastAsia" w:hAnsiTheme="minorEastAsia" w:cs="黑体"/>
          <w:color w:val="FF0000"/>
          <w:sz w:val="24"/>
          <w:szCs w:val="24"/>
        </w:rPr>
        <w:t>甲方有权督促执行</w:t>
      </w:r>
      <w:r w:rsidRPr="00E63064">
        <w:rPr>
          <w:rFonts w:asciiTheme="minorEastAsia" w:eastAsiaTheme="minorEastAsia" w:hAnsiTheme="minorEastAsia" w:cs="黑体" w:hint="eastAsia"/>
          <w:color w:val="FF0000"/>
          <w:sz w:val="24"/>
          <w:szCs w:val="24"/>
        </w:rPr>
        <w:t>。</w:t>
      </w:r>
    </w:p>
    <w:p w:rsidR="00F662E7" w:rsidRPr="00E63064" w:rsidRDefault="006A5F0E">
      <w:pPr>
        <w:spacing w:line="480" w:lineRule="exact"/>
        <w:ind w:firstLineChars="199" w:firstLine="479"/>
        <w:rPr>
          <w:rFonts w:asciiTheme="minorEastAsia" w:eastAsiaTheme="minorEastAsia" w:hAnsiTheme="minorEastAsia"/>
          <w:b/>
          <w:bCs/>
          <w:sz w:val="24"/>
          <w:szCs w:val="24"/>
        </w:rPr>
      </w:pPr>
      <w:r w:rsidRPr="00E63064">
        <w:rPr>
          <w:rFonts w:asciiTheme="minorEastAsia" w:eastAsiaTheme="minorEastAsia" w:hAnsiTheme="minorEastAsia" w:cs="黑体" w:hint="eastAsia"/>
          <w:b/>
          <w:bCs/>
          <w:sz w:val="24"/>
          <w:szCs w:val="24"/>
        </w:rPr>
        <w:t>三、合作时间</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hint="eastAsia"/>
          <w:sz w:val="24"/>
          <w:szCs w:val="24"/>
        </w:rPr>
        <w:t>本协议有效期壹年，自双方有权代表签字并加盖公章或合同专用章之日起生效。</w:t>
      </w:r>
    </w:p>
    <w:p w:rsidR="00F662E7" w:rsidRPr="00E63064" w:rsidRDefault="006A5F0E">
      <w:pPr>
        <w:spacing w:line="480" w:lineRule="exact"/>
        <w:ind w:firstLineChars="200" w:firstLine="482"/>
        <w:rPr>
          <w:rFonts w:asciiTheme="minorEastAsia" w:eastAsiaTheme="minorEastAsia" w:hAnsiTheme="minorEastAsia"/>
          <w:b/>
          <w:bCs/>
          <w:sz w:val="24"/>
          <w:szCs w:val="24"/>
        </w:rPr>
      </w:pPr>
      <w:r w:rsidRPr="00E63064">
        <w:rPr>
          <w:rFonts w:asciiTheme="minorEastAsia" w:eastAsiaTheme="minorEastAsia" w:hAnsiTheme="minorEastAsia" w:cs="黑体" w:hint="eastAsia"/>
          <w:b/>
          <w:bCs/>
          <w:sz w:val="24"/>
          <w:szCs w:val="24"/>
        </w:rPr>
        <w:t>四、违约责任</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sz w:val="24"/>
          <w:szCs w:val="24"/>
        </w:rPr>
        <w:t>1</w:t>
      </w:r>
      <w:r w:rsidRPr="00E63064">
        <w:rPr>
          <w:rFonts w:asciiTheme="minorEastAsia" w:eastAsiaTheme="minorEastAsia" w:hAnsiTheme="minorEastAsia" w:cs="宋体" w:hint="eastAsia"/>
          <w:sz w:val="24"/>
          <w:szCs w:val="24"/>
        </w:rPr>
        <w:t>、在合作期间内，双方应真诚合作，努力维护对方的合法权益，为对方创造或增加新的效益。但如果一方因过失或故意违约造成另一方产生直接经济损失的，违约方应赔偿受损方相应的经济损失，但赔偿金额以叁万元为上限。</w:t>
      </w:r>
    </w:p>
    <w:p w:rsidR="00F662E7" w:rsidRPr="00E63064" w:rsidRDefault="006A5F0E">
      <w:pPr>
        <w:spacing w:line="480" w:lineRule="exact"/>
        <w:ind w:firstLineChars="200" w:firstLine="480"/>
        <w:rPr>
          <w:rFonts w:asciiTheme="minorEastAsia" w:eastAsiaTheme="minorEastAsia" w:hAnsiTheme="minorEastAsia"/>
          <w:sz w:val="24"/>
          <w:szCs w:val="24"/>
        </w:rPr>
      </w:pPr>
      <w:r w:rsidRPr="00E63064">
        <w:rPr>
          <w:rFonts w:asciiTheme="minorEastAsia" w:eastAsiaTheme="minorEastAsia" w:hAnsiTheme="minorEastAsia" w:hint="eastAsia"/>
          <w:sz w:val="24"/>
          <w:szCs w:val="24"/>
        </w:rPr>
        <w:t>2</w:t>
      </w:r>
      <w:r w:rsidRPr="00E63064">
        <w:rPr>
          <w:rFonts w:asciiTheme="minorEastAsia" w:eastAsiaTheme="minorEastAsia" w:hAnsiTheme="minorEastAsia" w:cs="宋体" w:hint="eastAsia"/>
          <w:sz w:val="24"/>
          <w:szCs w:val="24"/>
        </w:rPr>
        <w:t>、各方均有保守商业秘密和核心技术秘密的义务。在签订协议、合同和合作过程中知悉的商业秘密，不得向任何第三方泄露或者提供不正当使用。若任意一方泄露或不正当使用披露方的商业秘密，披露方有权立即单方终止本协议，并书面告知其他方。泄露或者不正当使用该商业秘密信息给披露方造成损失的，应承担赔偿及其他相关法律责任。</w:t>
      </w:r>
    </w:p>
    <w:p w:rsidR="00F662E7" w:rsidRPr="00E63064" w:rsidRDefault="006A5F0E">
      <w:pPr>
        <w:spacing w:line="480" w:lineRule="exact"/>
        <w:ind w:firstLineChars="200" w:firstLine="482"/>
        <w:rPr>
          <w:rFonts w:asciiTheme="minorEastAsia" w:eastAsiaTheme="minorEastAsia" w:hAnsiTheme="minorEastAsia"/>
          <w:b/>
          <w:bCs/>
          <w:sz w:val="24"/>
          <w:szCs w:val="24"/>
        </w:rPr>
      </w:pPr>
      <w:r w:rsidRPr="00E63064">
        <w:rPr>
          <w:rFonts w:asciiTheme="minorEastAsia" w:eastAsiaTheme="minorEastAsia" w:hAnsiTheme="minorEastAsia" w:cs="黑体" w:hint="eastAsia"/>
          <w:b/>
          <w:bCs/>
          <w:sz w:val="24"/>
          <w:szCs w:val="24"/>
        </w:rPr>
        <w:t>五、其他规定</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sz w:val="24"/>
          <w:szCs w:val="24"/>
        </w:rPr>
        <w:t>1</w:t>
      </w:r>
      <w:r w:rsidRPr="00E63064">
        <w:rPr>
          <w:rFonts w:asciiTheme="minorEastAsia" w:eastAsiaTheme="minorEastAsia" w:hAnsiTheme="minorEastAsia" w:cs="宋体" w:hint="eastAsia"/>
          <w:sz w:val="24"/>
          <w:szCs w:val="24"/>
        </w:rPr>
        <w:t>、本协议在执行过程中如遇到客观情况发生重大变化或其他未尽事宜时，各方另行协商解决并签订书面补充协议，补充协议与本协议具有同等效力。</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sz w:val="24"/>
          <w:szCs w:val="24"/>
        </w:rPr>
        <w:t>2</w:t>
      </w:r>
      <w:r w:rsidRPr="00E63064">
        <w:rPr>
          <w:rFonts w:asciiTheme="minorEastAsia" w:eastAsiaTheme="minorEastAsia" w:hAnsiTheme="minorEastAsia" w:cs="宋体" w:hint="eastAsia"/>
          <w:sz w:val="24"/>
          <w:szCs w:val="24"/>
        </w:rPr>
        <w:t>、本协议一式</w:t>
      </w:r>
      <w:r w:rsidR="00941C67" w:rsidRPr="00E63064">
        <w:rPr>
          <w:rFonts w:asciiTheme="minorEastAsia" w:eastAsiaTheme="minorEastAsia" w:hAnsiTheme="minorEastAsia" w:cs="宋体"/>
          <w:sz w:val="24"/>
          <w:szCs w:val="24"/>
        </w:rPr>
        <w:t>5</w:t>
      </w:r>
      <w:r w:rsidR="00CE29B8" w:rsidRPr="00E63064">
        <w:rPr>
          <w:rFonts w:asciiTheme="minorEastAsia" w:eastAsiaTheme="minorEastAsia" w:hAnsiTheme="minorEastAsia" w:cs="宋体" w:hint="eastAsia"/>
          <w:sz w:val="24"/>
          <w:szCs w:val="24"/>
        </w:rPr>
        <w:t>份，甲</w:t>
      </w:r>
      <w:r w:rsidRPr="00E63064">
        <w:rPr>
          <w:rFonts w:asciiTheme="minorEastAsia" w:eastAsiaTheme="minorEastAsia" w:hAnsiTheme="minorEastAsia" w:cs="宋体" w:hint="eastAsia"/>
          <w:sz w:val="24"/>
          <w:szCs w:val="24"/>
        </w:rPr>
        <w:t>方执</w:t>
      </w:r>
      <w:r w:rsidR="00941C67" w:rsidRPr="00E63064">
        <w:rPr>
          <w:rFonts w:asciiTheme="minorEastAsia" w:eastAsiaTheme="minorEastAsia" w:hAnsiTheme="minorEastAsia" w:cs="宋体"/>
          <w:sz w:val="24"/>
          <w:szCs w:val="24"/>
        </w:rPr>
        <w:t>3</w:t>
      </w:r>
      <w:r w:rsidRPr="00E63064">
        <w:rPr>
          <w:rFonts w:asciiTheme="minorEastAsia" w:eastAsiaTheme="minorEastAsia" w:hAnsiTheme="minorEastAsia" w:cs="宋体" w:hint="eastAsia"/>
          <w:sz w:val="24"/>
          <w:szCs w:val="24"/>
        </w:rPr>
        <w:t>份，</w:t>
      </w:r>
      <w:r w:rsidRPr="00E63064">
        <w:rPr>
          <w:rFonts w:asciiTheme="minorEastAsia" w:eastAsiaTheme="minorEastAsia" w:hAnsiTheme="minorEastAsia" w:cs="宋体"/>
          <w:sz w:val="24"/>
          <w:szCs w:val="24"/>
        </w:rPr>
        <w:t>乙</w:t>
      </w:r>
      <w:r w:rsidRPr="00E63064">
        <w:rPr>
          <w:rFonts w:asciiTheme="minorEastAsia" w:eastAsiaTheme="minorEastAsia" w:hAnsiTheme="minorEastAsia" w:cs="宋体" w:hint="eastAsia"/>
          <w:sz w:val="24"/>
          <w:szCs w:val="24"/>
        </w:rPr>
        <w:t>方各执</w:t>
      </w:r>
      <w:r w:rsidR="00941C67" w:rsidRPr="00E63064">
        <w:rPr>
          <w:rFonts w:asciiTheme="minorEastAsia" w:eastAsiaTheme="minorEastAsia" w:hAnsiTheme="minorEastAsia" w:cs="宋体"/>
          <w:sz w:val="24"/>
          <w:szCs w:val="24"/>
        </w:rPr>
        <w:t>2</w:t>
      </w:r>
      <w:r w:rsidRPr="00E63064">
        <w:rPr>
          <w:rFonts w:asciiTheme="minorEastAsia" w:eastAsiaTheme="minorEastAsia" w:hAnsiTheme="minorEastAsia" w:cs="宋体" w:hint="eastAsia"/>
          <w:sz w:val="24"/>
          <w:szCs w:val="24"/>
        </w:rPr>
        <w:t>份，均具有相同法律效力。</w:t>
      </w:r>
    </w:p>
    <w:p w:rsidR="00F662E7" w:rsidRPr="00E63064" w:rsidRDefault="006A5F0E" w:rsidP="00CE29B8">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sz w:val="24"/>
          <w:szCs w:val="24"/>
        </w:rPr>
        <w:t>3</w:t>
      </w:r>
      <w:r w:rsidRPr="00E63064">
        <w:rPr>
          <w:rFonts w:asciiTheme="minorEastAsia" w:eastAsiaTheme="minorEastAsia" w:hAnsiTheme="minorEastAsia" w:cs="宋体" w:hint="eastAsia"/>
          <w:sz w:val="24"/>
          <w:szCs w:val="24"/>
        </w:rPr>
        <w:t>、因本协议而引发的全部争议，</w:t>
      </w:r>
      <w:r w:rsidR="00CE29B8" w:rsidRPr="00E63064">
        <w:rPr>
          <w:rFonts w:asciiTheme="minorEastAsia" w:eastAsiaTheme="minorEastAsia" w:hAnsiTheme="minorEastAsia" w:cs="宋体" w:hint="eastAsia"/>
          <w:sz w:val="24"/>
          <w:szCs w:val="24"/>
        </w:rPr>
        <w:t>基于一方违约导致另一方为维护自身合法权益而产生的律师费、诉讼费、保全费、担保费等费用均由违约方承担。</w:t>
      </w:r>
      <w:r w:rsidR="00941C67" w:rsidRPr="00E63064">
        <w:rPr>
          <w:rFonts w:asciiTheme="minorEastAsia" w:eastAsiaTheme="minorEastAsia" w:hAnsiTheme="minorEastAsia" w:cs="宋体" w:hint="eastAsia"/>
          <w:sz w:val="24"/>
          <w:szCs w:val="24"/>
        </w:rPr>
        <w:t>双方应友好协商解决，协商不成的，任何一方均有权向</w:t>
      </w:r>
      <w:r w:rsidR="00941C67" w:rsidRPr="00E63064">
        <w:rPr>
          <w:rFonts w:asciiTheme="minorEastAsia" w:eastAsiaTheme="minorEastAsia" w:hAnsiTheme="minorEastAsia" w:cs="宋体" w:hint="eastAsia"/>
          <w:color w:val="FF0000"/>
          <w:sz w:val="24"/>
          <w:szCs w:val="24"/>
        </w:rPr>
        <w:t>甲</w:t>
      </w:r>
      <w:r w:rsidRPr="00E63064">
        <w:rPr>
          <w:rFonts w:asciiTheme="minorEastAsia" w:eastAsiaTheme="minorEastAsia" w:hAnsiTheme="minorEastAsia" w:cs="宋体" w:hint="eastAsia"/>
          <w:color w:val="FF0000"/>
          <w:sz w:val="24"/>
          <w:szCs w:val="24"/>
        </w:rPr>
        <w:t>方</w:t>
      </w:r>
      <w:r w:rsidRPr="00E63064">
        <w:rPr>
          <w:rFonts w:asciiTheme="minorEastAsia" w:eastAsiaTheme="minorEastAsia" w:hAnsiTheme="minorEastAsia" w:cs="宋体" w:hint="eastAsia"/>
          <w:sz w:val="24"/>
          <w:szCs w:val="24"/>
        </w:rPr>
        <w:t>所在地人民法院提起诉讼。</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hint="eastAsia"/>
          <w:sz w:val="24"/>
          <w:szCs w:val="24"/>
        </w:rPr>
        <w:t>4、合同附件是合同正文的组成部份，具有同等效力。</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hint="eastAsia"/>
          <w:sz w:val="24"/>
          <w:szCs w:val="24"/>
        </w:rPr>
        <w:t xml:space="preserve">附件 </w:t>
      </w:r>
      <w:proofErr w:type="gramStart"/>
      <w:r w:rsidRPr="00E63064">
        <w:rPr>
          <w:rFonts w:asciiTheme="minorEastAsia" w:eastAsiaTheme="minorEastAsia" w:hAnsiTheme="minorEastAsia" w:cs="宋体" w:hint="eastAsia"/>
          <w:sz w:val="24"/>
          <w:szCs w:val="24"/>
        </w:rPr>
        <w:t>一</w:t>
      </w:r>
      <w:proofErr w:type="gramEnd"/>
      <w:r w:rsidRPr="00E63064">
        <w:rPr>
          <w:rFonts w:asciiTheme="minorEastAsia" w:eastAsiaTheme="minorEastAsia" w:hAnsiTheme="minorEastAsia" w:cs="宋体" w:hint="eastAsia"/>
          <w:sz w:val="24"/>
          <w:szCs w:val="24"/>
        </w:rPr>
        <w:t>:《相关方安全环保协议》</w:t>
      </w:r>
    </w:p>
    <w:p w:rsidR="00F662E7" w:rsidRPr="00E63064" w:rsidRDefault="006A5F0E">
      <w:pPr>
        <w:spacing w:line="480" w:lineRule="exact"/>
        <w:ind w:firstLineChars="200" w:firstLine="480"/>
        <w:rPr>
          <w:rFonts w:asciiTheme="minorEastAsia" w:eastAsiaTheme="minorEastAsia" w:hAnsiTheme="minorEastAsia" w:cs="宋体"/>
          <w:sz w:val="24"/>
          <w:szCs w:val="24"/>
        </w:rPr>
      </w:pPr>
      <w:r w:rsidRPr="00E63064">
        <w:rPr>
          <w:rFonts w:asciiTheme="minorEastAsia" w:eastAsiaTheme="minorEastAsia" w:hAnsiTheme="minorEastAsia" w:cs="宋体" w:hint="eastAsia"/>
          <w:sz w:val="24"/>
          <w:szCs w:val="24"/>
        </w:rPr>
        <w:lastRenderedPageBreak/>
        <w:t>附件 二:《保密协议》</w:t>
      </w:r>
    </w:p>
    <w:p w:rsidR="00F662E7" w:rsidRPr="00E63064" w:rsidRDefault="006A5F0E">
      <w:pPr>
        <w:spacing w:line="480" w:lineRule="exact"/>
        <w:rPr>
          <w:rFonts w:asciiTheme="minorEastAsia" w:eastAsiaTheme="minorEastAsia" w:hAnsiTheme="minorEastAsia" w:cs="宋体"/>
          <w:b/>
          <w:bCs/>
          <w:kern w:val="0"/>
          <w:sz w:val="24"/>
          <w:szCs w:val="24"/>
        </w:rPr>
      </w:pPr>
      <w:r w:rsidRPr="00E63064">
        <w:rPr>
          <w:rFonts w:asciiTheme="minorEastAsia" w:eastAsiaTheme="minorEastAsia" w:hAnsiTheme="minorEastAsia" w:cs="宋体" w:hint="eastAsia"/>
          <w:kern w:val="0"/>
          <w:sz w:val="24"/>
          <w:szCs w:val="24"/>
        </w:rPr>
        <w:t xml:space="preserve">甲方（盖章）： </w:t>
      </w:r>
      <w:r w:rsidRPr="00E63064">
        <w:rPr>
          <w:rFonts w:asciiTheme="minorEastAsia" w:eastAsiaTheme="minorEastAsia" w:hAnsiTheme="minorEastAsia" w:cs="宋体"/>
          <w:kern w:val="0"/>
          <w:sz w:val="24"/>
          <w:szCs w:val="24"/>
        </w:rPr>
        <w:t xml:space="preserve">                           </w:t>
      </w:r>
      <w:r w:rsidRPr="00E63064">
        <w:rPr>
          <w:rFonts w:asciiTheme="minorEastAsia" w:eastAsiaTheme="minorEastAsia" w:hAnsiTheme="minorEastAsia" w:cs="宋体" w:hint="eastAsia"/>
          <w:kern w:val="0"/>
          <w:sz w:val="24"/>
          <w:szCs w:val="24"/>
        </w:rPr>
        <w:t>乙方（盖章）：</w:t>
      </w:r>
    </w:p>
    <w:p w:rsidR="00F662E7" w:rsidRPr="00E63064" w:rsidRDefault="006A5F0E">
      <w:pPr>
        <w:spacing w:line="480" w:lineRule="exact"/>
        <w:rPr>
          <w:rFonts w:asciiTheme="minorEastAsia" w:eastAsiaTheme="minorEastAsia" w:hAnsiTheme="minorEastAsia" w:cs="宋体"/>
          <w:kern w:val="0"/>
          <w:sz w:val="24"/>
          <w:szCs w:val="24"/>
        </w:rPr>
      </w:pPr>
      <w:r w:rsidRPr="00E63064">
        <w:rPr>
          <w:rFonts w:asciiTheme="minorEastAsia" w:eastAsiaTheme="minorEastAsia" w:hAnsiTheme="minorEastAsia" w:cs="宋体" w:hint="eastAsia"/>
          <w:kern w:val="0"/>
          <w:sz w:val="24"/>
          <w:szCs w:val="24"/>
        </w:rPr>
        <w:t xml:space="preserve">代表（签字）： </w:t>
      </w:r>
      <w:r w:rsidRPr="00E63064">
        <w:rPr>
          <w:rFonts w:asciiTheme="minorEastAsia" w:eastAsiaTheme="minorEastAsia" w:hAnsiTheme="minorEastAsia" w:cs="宋体"/>
          <w:kern w:val="0"/>
          <w:sz w:val="24"/>
          <w:szCs w:val="24"/>
        </w:rPr>
        <w:t xml:space="preserve">                           </w:t>
      </w:r>
      <w:r w:rsidRPr="00E63064">
        <w:rPr>
          <w:rFonts w:asciiTheme="minorEastAsia" w:eastAsiaTheme="minorEastAsia" w:hAnsiTheme="minorEastAsia" w:cs="宋体" w:hint="eastAsia"/>
          <w:kern w:val="0"/>
          <w:sz w:val="24"/>
          <w:szCs w:val="24"/>
        </w:rPr>
        <w:t>代表（签字）：</w:t>
      </w:r>
    </w:p>
    <w:p w:rsidR="00F662E7" w:rsidRPr="00E63064" w:rsidRDefault="006A5F0E">
      <w:pPr>
        <w:spacing w:line="480" w:lineRule="exact"/>
        <w:rPr>
          <w:rFonts w:asciiTheme="minorEastAsia" w:eastAsiaTheme="minorEastAsia" w:hAnsiTheme="minorEastAsia" w:cs="宋体"/>
          <w:kern w:val="0"/>
          <w:sz w:val="24"/>
          <w:szCs w:val="24"/>
        </w:rPr>
      </w:pPr>
      <w:r w:rsidRPr="00E63064">
        <w:rPr>
          <w:rFonts w:asciiTheme="minorEastAsia" w:eastAsiaTheme="minorEastAsia" w:hAnsiTheme="minorEastAsia" w:cs="宋体" w:hint="eastAsia"/>
          <w:kern w:val="0"/>
          <w:sz w:val="24"/>
          <w:szCs w:val="24"/>
        </w:rPr>
        <w:t xml:space="preserve">日期： </w:t>
      </w:r>
      <w:r w:rsidRPr="00E63064">
        <w:rPr>
          <w:rFonts w:asciiTheme="minorEastAsia" w:eastAsiaTheme="minorEastAsia" w:hAnsiTheme="minorEastAsia" w:cs="宋体"/>
          <w:kern w:val="0"/>
          <w:sz w:val="24"/>
          <w:szCs w:val="24"/>
        </w:rPr>
        <w:t xml:space="preserve">                                   </w:t>
      </w:r>
      <w:r w:rsidRPr="00E63064">
        <w:rPr>
          <w:rFonts w:asciiTheme="minorEastAsia" w:eastAsiaTheme="minorEastAsia" w:hAnsiTheme="minorEastAsia" w:cs="宋体" w:hint="eastAsia"/>
          <w:kern w:val="0"/>
          <w:sz w:val="24"/>
          <w:szCs w:val="24"/>
        </w:rPr>
        <w:t>日期：</w:t>
      </w:r>
    </w:p>
    <w:p w:rsidR="00F662E7" w:rsidRDefault="00F662E7">
      <w:pPr>
        <w:spacing w:line="480" w:lineRule="exact"/>
        <w:rPr>
          <w:rFonts w:ascii="仿宋" w:eastAsia="仿宋" w:hAnsi="仿宋" w:cs="宋体" w:hint="eastAsia"/>
          <w:kern w:val="0"/>
          <w:sz w:val="24"/>
          <w:szCs w:val="24"/>
        </w:rPr>
      </w:pPr>
    </w:p>
    <w:p w:rsidR="008F181C" w:rsidRDefault="008F181C">
      <w:pPr>
        <w:spacing w:line="480" w:lineRule="exact"/>
        <w:rPr>
          <w:rFonts w:ascii="仿宋" w:eastAsia="仿宋" w:hAnsi="仿宋" w:cs="宋体" w:hint="eastAsia"/>
          <w:kern w:val="0"/>
          <w:sz w:val="24"/>
          <w:szCs w:val="24"/>
        </w:rPr>
      </w:pPr>
    </w:p>
    <w:p w:rsidR="008F181C" w:rsidRPr="00E63064" w:rsidRDefault="008F181C">
      <w:pPr>
        <w:spacing w:line="480" w:lineRule="exact"/>
        <w:rPr>
          <w:rFonts w:ascii="仿宋" w:eastAsia="仿宋" w:hAnsi="仿宋" w:cs="宋体"/>
          <w:kern w:val="0"/>
          <w:sz w:val="24"/>
          <w:szCs w:val="24"/>
        </w:rPr>
      </w:pPr>
    </w:p>
    <w:p w:rsidR="00F662E7" w:rsidRPr="00E63064" w:rsidRDefault="006A5F0E">
      <w:pPr>
        <w:spacing w:line="360" w:lineRule="auto"/>
        <w:outlineLvl w:val="0"/>
        <w:rPr>
          <w:rFonts w:ascii="宋体" w:hAnsi="宋体"/>
          <w:b/>
          <w:kern w:val="0"/>
        </w:rPr>
      </w:pPr>
      <w:r w:rsidRPr="00E63064">
        <w:rPr>
          <w:rFonts w:ascii="宋体" w:hAnsi="宋体" w:hint="eastAsia"/>
          <w:b/>
          <w:kern w:val="0"/>
        </w:rPr>
        <w:t>附件一 相关方安全环保协议书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00"/>
      </w:tblGrid>
      <w:tr w:rsidR="00F662E7" w:rsidRPr="00E63064">
        <w:trPr>
          <w:trHeight w:val="229"/>
        </w:trPr>
        <w:tc>
          <w:tcPr>
            <w:tcW w:w="4928" w:type="dxa"/>
            <w:vMerge w:val="restart"/>
            <w:vAlign w:val="center"/>
          </w:tcPr>
          <w:p w:rsidR="00F662E7" w:rsidRPr="00E63064" w:rsidRDefault="006A5F0E">
            <w:pPr>
              <w:spacing w:line="360" w:lineRule="auto"/>
              <w:ind w:right="34"/>
              <w:jc w:val="center"/>
              <w:rPr>
                <w:rFonts w:ascii="宋体" w:hAnsi="宋体"/>
                <w:b/>
                <w:sz w:val="32"/>
              </w:rPr>
            </w:pPr>
            <w:r w:rsidRPr="00E63064">
              <w:rPr>
                <w:rFonts w:ascii="宋体" w:hAnsi="宋体" w:hint="eastAsia"/>
                <w:b/>
                <w:noProof/>
                <w:sz w:val="32"/>
              </w:rPr>
              <w:drawing>
                <wp:anchor distT="0" distB="0" distL="114300" distR="114300" simplePos="0" relativeHeight="251659264" behindDoc="0" locked="0" layoutInCell="1" allowOverlap="1" wp14:anchorId="05238606" wp14:editId="3ED948B4">
                  <wp:simplePos x="0" y="0"/>
                  <wp:positionH relativeFrom="column">
                    <wp:posOffset>-30480</wp:posOffset>
                  </wp:positionH>
                  <wp:positionV relativeFrom="paragraph">
                    <wp:posOffset>55245</wp:posOffset>
                  </wp:positionV>
                  <wp:extent cx="1014095" cy="277495"/>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14095" cy="277495"/>
                          </a:xfrm>
                          <a:prstGeom prst="rect">
                            <a:avLst/>
                          </a:prstGeom>
                          <a:noFill/>
                        </pic:spPr>
                      </pic:pic>
                    </a:graphicData>
                  </a:graphic>
                </wp:anchor>
              </w:drawing>
            </w:r>
            <w:r w:rsidRPr="00E63064">
              <w:rPr>
                <w:rFonts w:ascii="宋体" w:hAnsi="宋体" w:hint="eastAsia"/>
                <w:b/>
                <w:sz w:val="32"/>
              </w:rPr>
              <w:t xml:space="preserve">        </w:t>
            </w:r>
          </w:p>
          <w:p w:rsidR="00F662E7" w:rsidRPr="00E63064" w:rsidRDefault="006A5F0E">
            <w:pPr>
              <w:spacing w:line="360" w:lineRule="auto"/>
              <w:ind w:right="34"/>
              <w:jc w:val="center"/>
              <w:rPr>
                <w:rFonts w:ascii="宋体" w:hAnsi="宋体"/>
                <w:b/>
                <w:sz w:val="30"/>
                <w:szCs w:val="30"/>
              </w:rPr>
            </w:pPr>
            <w:r w:rsidRPr="00E63064">
              <w:rPr>
                <w:rFonts w:ascii="宋体" w:hAnsi="宋体" w:hint="eastAsia"/>
                <w:b/>
                <w:sz w:val="32"/>
              </w:rPr>
              <w:t xml:space="preserve"> 相</w:t>
            </w:r>
            <w:r w:rsidRPr="00E63064">
              <w:rPr>
                <w:rFonts w:ascii="宋体" w:hAnsi="宋体" w:hint="eastAsia"/>
                <w:b/>
                <w:sz w:val="30"/>
                <w:szCs w:val="30"/>
              </w:rPr>
              <w:t>关方安全环保协议书</w:t>
            </w:r>
          </w:p>
        </w:tc>
        <w:tc>
          <w:tcPr>
            <w:tcW w:w="3600" w:type="dxa"/>
            <w:vAlign w:val="center"/>
          </w:tcPr>
          <w:p w:rsidR="00F662E7" w:rsidRPr="00E63064" w:rsidRDefault="006A5F0E">
            <w:pPr>
              <w:spacing w:line="360" w:lineRule="auto"/>
              <w:jc w:val="left"/>
              <w:rPr>
                <w:rFonts w:ascii="宋体" w:hAnsi="宋体"/>
              </w:rPr>
            </w:pPr>
            <w:r w:rsidRPr="00E63064">
              <w:rPr>
                <w:rFonts w:ascii="宋体" w:hAnsi="宋体" w:hint="eastAsia"/>
              </w:rPr>
              <w:t>表单编号：</w:t>
            </w:r>
            <w:r w:rsidRPr="00E63064">
              <w:rPr>
                <w:rFonts w:ascii="宋体" w:hAnsi="宋体"/>
              </w:rPr>
              <w:t>BMF.</w:t>
            </w:r>
            <w:r w:rsidRPr="00E63064">
              <w:rPr>
                <w:rFonts w:ascii="宋体" w:hAnsi="宋体" w:hint="eastAsia"/>
              </w:rPr>
              <w:t>3301.025.</w:t>
            </w:r>
            <w:r w:rsidRPr="00E63064">
              <w:rPr>
                <w:rFonts w:ascii="宋体" w:hAnsi="宋体"/>
              </w:rPr>
              <w:t>10</w:t>
            </w:r>
            <w:r w:rsidRPr="00E63064">
              <w:rPr>
                <w:rFonts w:ascii="宋体" w:hAnsi="宋体" w:hint="eastAsia"/>
              </w:rPr>
              <w:t>.202</w:t>
            </w:r>
            <w:r w:rsidRPr="00E63064">
              <w:rPr>
                <w:rFonts w:ascii="宋体" w:hAnsi="宋体"/>
              </w:rPr>
              <w:t>3</w:t>
            </w:r>
            <w:r w:rsidRPr="00E63064">
              <w:rPr>
                <w:rFonts w:ascii="宋体" w:hAnsi="宋体" w:hint="eastAsia"/>
              </w:rPr>
              <w:t>.01</w:t>
            </w:r>
          </w:p>
        </w:tc>
      </w:tr>
      <w:tr w:rsidR="00F662E7" w:rsidRPr="00E63064">
        <w:trPr>
          <w:trHeight w:val="369"/>
        </w:trPr>
        <w:tc>
          <w:tcPr>
            <w:tcW w:w="4928" w:type="dxa"/>
            <w:vMerge/>
            <w:vAlign w:val="center"/>
          </w:tcPr>
          <w:p w:rsidR="00F662E7" w:rsidRPr="00E63064" w:rsidRDefault="00F662E7">
            <w:pPr>
              <w:spacing w:line="360" w:lineRule="auto"/>
              <w:jc w:val="center"/>
              <w:rPr>
                <w:rFonts w:ascii="宋体" w:hAnsi="宋体"/>
                <w:b/>
              </w:rPr>
            </w:pPr>
          </w:p>
        </w:tc>
        <w:tc>
          <w:tcPr>
            <w:tcW w:w="3600" w:type="dxa"/>
            <w:vAlign w:val="center"/>
          </w:tcPr>
          <w:p w:rsidR="00F662E7" w:rsidRPr="00E63064" w:rsidRDefault="006A5F0E">
            <w:pPr>
              <w:spacing w:line="360" w:lineRule="auto"/>
              <w:jc w:val="left"/>
              <w:rPr>
                <w:rFonts w:ascii="宋体" w:hAnsi="宋体"/>
              </w:rPr>
            </w:pPr>
            <w:r w:rsidRPr="00E63064">
              <w:rPr>
                <w:rFonts w:ascii="宋体" w:hAnsi="宋体" w:hint="eastAsia"/>
              </w:rPr>
              <w:t>生效日期：202</w:t>
            </w:r>
            <w:r w:rsidRPr="00E63064">
              <w:rPr>
                <w:rFonts w:ascii="宋体" w:hAnsi="宋体"/>
              </w:rPr>
              <w:t>3</w:t>
            </w:r>
            <w:r w:rsidRPr="00E63064">
              <w:rPr>
                <w:rFonts w:ascii="宋体" w:hAnsi="宋体" w:hint="eastAsia"/>
              </w:rPr>
              <w:t>.</w:t>
            </w:r>
            <w:r w:rsidRPr="00E63064">
              <w:rPr>
                <w:rFonts w:ascii="宋体" w:hAnsi="宋体"/>
              </w:rPr>
              <w:t>1</w:t>
            </w:r>
            <w:r w:rsidRPr="00E63064">
              <w:rPr>
                <w:rFonts w:ascii="宋体" w:hAnsi="宋体" w:hint="eastAsia"/>
              </w:rPr>
              <w:t>.</w:t>
            </w:r>
            <w:r w:rsidRPr="00E63064">
              <w:rPr>
                <w:rFonts w:ascii="宋体" w:hAnsi="宋体"/>
              </w:rPr>
              <w:t>11</w:t>
            </w:r>
          </w:p>
        </w:tc>
      </w:tr>
      <w:tr w:rsidR="00F662E7" w:rsidRPr="00E63064">
        <w:trPr>
          <w:trHeight w:val="234"/>
        </w:trPr>
        <w:tc>
          <w:tcPr>
            <w:tcW w:w="4928" w:type="dxa"/>
            <w:vMerge/>
            <w:vAlign w:val="center"/>
          </w:tcPr>
          <w:p w:rsidR="00F662E7" w:rsidRPr="00E63064" w:rsidRDefault="00F662E7">
            <w:pPr>
              <w:spacing w:line="360" w:lineRule="auto"/>
              <w:jc w:val="center"/>
              <w:rPr>
                <w:rFonts w:ascii="宋体" w:hAnsi="宋体"/>
                <w:b/>
              </w:rPr>
            </w:pPr>
          </w:p>
        </w:tc>
        <w:tc>
          <w:tcPr>
            <w:tcW w:w="3600" w:type="dxa"/>
            <w:vAlign w:val="center"/>
          </w:tcPr>
          <w:p w:rsidR="00F662E7" w:rsidRPr="00E63064" w:rsidRDefault="006A5F0E">
            <w:pPr>
              <w:spacing w:line="360" w:lineRule="auto"/>
              <w:jc w:val="left"/>
              <w:rPr>
                <w:rFonts w:ascii="宋体" w:hAnsi="宋体"/>
              </w:rPr>
            </w:pPr>
            <w:r w:rsidRPr="00E63064">
              <w:rPr>
                <w:rFonts w:ascii="宋体" w:hAnsi="宋体" w:hint="eastAsia"/>
              </w:rPr>
              <w:t>顺序号：</w:t>
            </w:r>
          </w:p>
        </w:tc>
      </w:tr>
    </w:tbl>
    <w:p w:rsidR="00F662E7" w:rsidRPr="00E63064" w:rsidRDefault="006A5F0E">
      <w:pPr>
        <w:adjustRightInd w:val="0"/>
        <w:spacing w:line="340" w:lineRule="exact"/>
        <w:textAlignment w:val="baseline"/>
        <w:rPr>
          <w:rFonts w:ascii="宋体" w:hAnsi="宋体"/>
          <w:kern w:val="0"/>
          <w:u w:val="single"/>
        </w:rPr>
      </w:pPr>
      <w:r w:rsidRPr="00E63064">
        <w:rPr>
          <w:rFonts w:ascii="宋体" w:hAnsi="宋体" w:hint="eastAsia"/>
          <w:kern w:val="0"/>
        </w:rPr>
        <w:t>甲方：</w:t>
      </w:r>
      <w:r w:rsidRPr="00E63064">
        <w:rPr>
          <w:rFonts w:ascii="宋体" w:hAnsi="宋体" w:hint="eastAsia"/>
          <w:b/>
          <w:kern w:val="0"/>
          <w:sz w:val="24"/>
          <w:szCs w:val="24"/>
          <w:u w:val="single"/>
        </w:rPr>
        <w:t xml:space="preserve">  北汽（广州）汽车有限公司  </w:t>
      </w:r>
      <w:r w:rsidRPr="00E63064">
        <w:rPr>
          <w:rFonts w:ascii="宋体" w:hAnsi="宋体" w:hint="eastAsia"/>
          <w:kern w:val="0"/>
          <w:u w:val="single"/>
        </w:rPr>
        <w:t xml:space="preserve">  </w:t>
      </w:r>
    </w:p>
    <w:p w:rsidR="00F662E7" w:rsidRPr="00E63064" w:rsidRDefault="00F662E7">
      <w:pPr>
        <w:adjustRightInd w:val="0"/>
        <w:spacing w:line="340" w:lineRule="exact"/>
        <w:textAlignment w:val="baseline"/>
        <w:rPr>
          <w:rFonts w:ascii="宋体" w:hAnsi="宋体"/>
          <w:kern w:val="0"/>
          <w:u w:val="single"/>
        </w:rPr>
      </w:pPr>
    </w:p>
    <w:p w:rsidR="00F662E7" w:rsidRPr="00E63064" w:rsidRDefault="006A5F0E">
      <w:pPr>
        <w:adjustRightInd w:val="0"/>
        <w:spacing w:line="340" w:lineRule="exact"/>
        <w:textAlignment w:val="baseline"/>
        <w:rPr>
          <w:rFonts w:ascii="宋体" w:hAnsi="宋体"/>
          <w:kern w:val="0"/>
        </w:rPr>
      </w:pPr>
      <w:r w:rsidRPr="00E63064">
        <w:rPr>
          <w:rFonts w:ascii="宋体" w:hAnsi="宋体"/>
          <w:kern w:val="0"/>
        </w:rPr>
        <w:t>统一社会信用代码</w:t>
      </w:r>
      <w:r w:rsidRPr="00E63064">
        <w:rPr>
          <w:rFonts w:ascii="宋体" w:hAnsi="宋体" w:hint="eastAsia"/>
          <w:kern w:val="0"/>
        </w:rPr>
        <w:t>：</w:t>
      </w:r>
      <w:r w:rsidRPr="00E63064">
        <w:rPr>
          <w:rFonts w:ascii="宋体" w:hAnsi="宋体"/>
          <w:kern w:val="0"/>
        </w:rPr>
        <w:t>9144 0183 7268 20796U</w:t>
      </w:r>
    </w:p>
    <w:p w:rsidR="00F662E7" w:rsidRPr="00E63064" w:rsidRDefault="00F662E7">
      <w:pPr>
        <w:adjustRightInd w:val="0"/>
        <w:spacing w:line="340" w:lineRule="exact"/>
        <w:textAlignment w:val="baseline"/>
        <w:rPr>
          <w:rFonts w:ascii="宋体" w:hAnsi="宋体"/>
          <w:kern w:val="0"/>
        </w:rPr>
      </w:pPr>
    </w:p>
    <w:p w:rsidR="00F662E7" w:rsidRPr="00E63064" w:rsidRDefault="006A5F0E">
      <w:pPr>
        <w:adjustRightInd w:val="0"/>
        <w:spacing w:line="340" w:lineRule="exact"/>
        <w:textAlignment w:val="baseline"/>
        <w:rPr>
          <w:rFonts w:ascii="宋体" w:hAnsi="宋体"/>
          <w:kern w:val="0"/>
          <w:sz w:val="24"/>
          <w:szCs w:val="24"/>
          <w:u w:val="single"/>
        </w:rPr>
      </w:pPr>
      <w:r w:rsidRPr="00E63064">
        <w:rPr>
          <w:rFonts w:ascii="宋体" w:hAnsi="宋体" w:hint="eastAsia"/>
          <w:kern w:val="0"/>
        </w:rPr>
        <w:t>乙方：</w:t>
      </w:r>
      <w:r w:rsidRPr="00E63064">
        <w:rPr>
          <w:rFonts w:ascii="宋体" w:hAnsi="宋体" w:hint="eastAsia"/>
          <w:kern w:val="0"/>
          <w:sz w:val="24"/>
          <w:szCs w:val="24"/>
          <w:u w:val="single"/>
        </w:rPr>
        <w:t xml:space="preserve">  </w:t>
      </w:r>
      <w:r w:rsidR="00497B34" w:rsidRPr="00E63064">
        <w:rPr>
          <w:rFonts w:ascii="宋体" w:hAnsi="宋体"/>
          <w:kern w:val="0"/>
          <w:sz w:val="24"/>
          <w:szCs w:val="24"/>
          <w:u w:val="single"/>
        </w:rPr>
        <w:t xml:space="preserve"> </w:t>
      </w:r>
      <w:r w:rsidRPr="00E63064">
        <w:rPr>
          <w:rFonts w:ascii="宋体" w:hAnsi="宋体" w:hint="eastAsia"/>
          <w:kern w:val="0"/>
          <w:sz w:val="24"/>
          <w:szCs w:val="24"/>
          <w:u w:val="single"/>
        </w:rPr>
        <w:t xml:space="preserve">     </w:t>
      </w:r>
    </w:p>
    <w:p w:rsidR="00F662E7" w:rsidRPr="00E63064" w:rsidRDefault="00F662E7">
      <w:pPr>
        <w:adjustRightInd w:val="0"/>
        <w:spacing w:line="340" w:lineRule="exact"/>
        <w:textAlignment w:val="baseline"/>
        <w:rPr>
          <w:rFonts w:ascii="宋体" w:hAnsi="宋体"/>
          <w:kern w:val="0"/>
        </w:rPr>
      </w:pPr>
    </w:p>
    <w:p w:rsidR="00F662E7" w:rsidRPr="00E63064" w:rsidRDefault="006A5F0E">
      <w:pPr>
        <w:adjustRightInd w:val="0"/>
        <w:spacing w:line="340" w:lineRule="exact"/>
        <w:textAlignment w:val="baseline"/>
        <w:rPr>
          <w:rFonts w:ascii="宋体" w:hAnsi="宋体"/>
          <w:kern w:val="0"/>
        </w:rPr>
      </w:pPr>
      <w:r w:rsidRPr="00E63064">
        <w:rPr>
          <w:rFonts w:ascii="宋体" w:hAnsi="宋体"/>
          <w:kern w:val="0"/>
        </w:rPr>
        <w:t>统一社会信用代码</w:t>
      </w:r>
      <w:r w:rsidRPr="00E63064">
        <w:rPr>
          <w:rFonts w:ascii="宋体" w:hAnsi="宋体" w:hint="eastAsia"/>
          <w:kern w:val="0"/>
        </w:rPr>
        <w:t>：</w:t>
      </w:r>
    </w:p>
    <w:p w:rsidR="00F662E7" w:rsidRPr="00E63064" w:rsidRDefault="00F662E7">
      <w:pPr>
        <w:adjustRightInd w:val="0"/>
        <w:spacing w:line="340" w:lineRule="exact"/>
        <w:ind w:firstLineChars="200" w:firstLine="420"/>
        <w:textAlignment w:val="baseline"/>
        <w:rPr>
          <w:rFonts w:ascii="宋体" w:hAnsi="宋体"/>
          <w:kern w:val="0"/>
        </w:rPr>
      </w:pPr>
    </w:p>
    <w:p w:rsidR="00F662E7" w:rsidRPr="00E63064" w:rsidRDefault="006A5F0E">
      <w:pPr>
        <w:adjustRightInd w:val="0"/>
        <w:spacing w:line="440" w:lineRule="exact"/>
        <w:ind w:firstLineChars="200" w:firstLine="420"/>
        <w:textAlignment w:val="baseline"/>
        <w:rPr>
          <w:rFonts w:ascii="宋体" w:hAnsi="宋体"/>
          <w:kern w:val="0"/>
        </w:rPr>
      </w:pPr>
      <w:r w:rsidRPr="00E63064">
        <w:rPr>
          <w:rFonts w:ascii="宋体" w:hAnsi="宋体" w:hint="eastAsia"/>
          <w:kern w:val="0"/>
        </w:rPr>
        <w:t>现甲乙双方达已成业务合作关系。为加强合作期间乙方在甲方经营活动场所内的安全、综治、环保、职业健康等工作，确保合作期间甲乙双方及其从业人员权益不受侵害，保障国家财产和人民群众的生命财产安全，维护社会稳定，根据《中华人民共和国安全生产法》、《广东省社会治安综合治理领导责任制实施办法》等法律法规，双方经协商签订本合约以共同履行。</w:t>
      </w:r>
    </w:p>
    <w:p w:rsidR="00F662E7" w:rsidRPr="00E63064" w:rsidRDefault="006A5F0E">
      <w:pPr>
        <w:spacing w:line="440" w:lineRule="exact"/>
        <w:jc w:val="center"/>
        <w:rPr>
          <w:rFonts w:ascii="宋体" w:hAnsi="宋体"/>
          <w:b/>
          <w:bCs/>
        </w:rPr>
      </w:pPr>
      <w:r w:rsidRPr="00E63064">
        <w:rPr>
          <w:rFonts w:ascii="宋体" w:hAnsi="宋体" w:hint="eastAsia"/>
          <w:b/>
          <w:bCs/>
        </w:rPr>
        <w:t>总 则</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 xml:space="preserve">1、甲方对乙方在合作期间履行监督管理职责，有监督管理、指导、协调的权利和义务；乙方对其内部员工（包括其雇用的人员）的安全、综治、环保、职业健康等负全部管理责任。 </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2、乙方在甲方生产经营活动场所范围内工作</w:t>
      </w:r>
      <w:r w:rsidRPr="00E63064">
        <w:rPr>
          <w:rFonts w:ascii="宋体" w:hAnsi="宋体" w:hint="eastAsia"/>
        </w:rPr>
        <w:t>必须严格遵守国家的法律、法规和甲方的各项规章制度，</w:t>
      </w:r>
      <w:r w:rsidRPr="00E63064">
        <w:rPr>
          <w:rFonts w:ascii="宋体" w:hAnsi="宋体" w:hint="eastAsia"/>
          <w:kern w:val="0"/>
        </w:rPr>
        <w:t>应自觉接受政府机关及甲方安全环保业务部门、业务对应部门的监督，对提出的整改意见应在规定的时间内及时整改。甲方有权制止乙方的违章行为，并可对违章作业的人员所在单位按甲方制定的相关处罚条例予以警告、停工、罚款的处理。情节特别严重的，将终止合作合同且不视作违反合作约定。（因违章处理导致合同不能依约履行而造成任何一方遭受损失的，由发生违章的一方负责）</w:t>
      </w:r>
    </w:p>
    <w:p w:rsidR="00F662E7" w:rsidRPr="00E63064" w:rsidRDefault="006A5F0E">
      <w:pPr>
        <w:spacing w:line="440" w:lineRule="exact"/>
        <w:rPr>
          <w:rFonts w:ascii="宋体" w:hAnsi="宋体"/>
          <w:b/>
          <w:kern w:val="0"/>
        </w:rPr>
      </w:pPr>
      <w:r w:rsidRPr="00E63064">
        <w:rPr>
          <w:rFonts w:ascii="宋体" w:hAnsi="宋体" w:hint="eastAsia"/>
          <w:b/>
          <w:kern w:val="0"/>
        </w:rPr>
        <w:t>一、安全（含生产、防火、交通安全）</w:t>
      </w:r>
    </w:p>
    <w:p w:rsidR="00F662E7" w:rsidRPr="00E63064" w:rsidRDefault="006A5F0E">
      <w:pPr>
        <w:widowControl/>
        <w:adjustRightInd w:val="0"/>
        <w:snapToGrid w:val="0"/>
        <w:spacing w:line="440" w:lineRule="exact"/>
        <w:ind w:firstLineChars="200" w:firstLine="420"/>
        <w:jc w:val="left"/>
        <w:rPr>
          <w:rFonts w:ascii="宋体" w:hAnsi="宋体"/>
          <w:kern w:val="0"/>
        </w:rPr>
      </w:pPr>
      <w:r w:rsidRPr="00E63064">
        <w:rPr>
          <w:rFonts w:ascii="宋体" w:hAnsi="宋体" w:hint="eastAsia"/>
          <w:kern w:val="0"/>
        </w:rPr>
        <w:lastRenderedPageBreak/>
        <w:t>1、甲方应对乙方人员（包括其雇佣的人员、随同乙方人员进入的人员等）在进入甲方工作前进行安全环保教育（其中甲方的《相关方安全环保管理办法》为必须培训内容）并将培训记录送甲方安全环保业务部门进行备案，承诺严格遵守甲方的所有的安全生产相关管理制度。</w:t>
      </w:r>
    </w:p>
    <w:p w:rsidR="00F662E7" w:rsidRPr="00E63064" w:rsidRDefault="006A5F0E">
      <w:pPr>
        <w:widowControl/>
        <w:adjustRightInd w:val="0"/>
        <w:snapToGrid w:val="0"/>
        <w:spacing w:line="440" w:lineRule="exact"/>
        <w:ind w:firstLineChars="200" w:firstLine="420"/>
        <w:jc w:val="left"/>
        <w:rPr>
          <w:rFonts w:ascii="宋体" w:hAnsi="宋体"/>
          <w:kern w:val="0"/>
        </w:rPr>
      </w:pPr>
      <w:r w:rsidRPr="00E63064">
        <w:rPr>
          <w:rFonts w:ascii="宋体" w:hAnsi="宋体" w:hint="eastAsia"/>
          <w:kern w:val="0"/>
        </w:rPr>
        <w:t>2、乙方应指定本单位工作现场的安全责任人，负责现场的安全监督检查，以及建立健全工作过程中安全管理制度和安全操作规程，规范管理、规范操作。现场工作总人数超过5人的，现场安全责任人或安全监督人员必须佩戴“安全监督（员）”的红色袖章。</w:t>
      </w:r>
    </w:p>
    <w:p w:rsidR="00F662E7" w:rsidRPr="00E63064" w:rsidRDefault="006A5F0E">
      <w:pPr>
        <w:widowControl/>
        <w:adjustRightInd w:val="0"/>
        <w:snapToGrid w:val="0"/>
        <w:spacing w:line="440" w:lineRule="exact"/>
        <w:ind w:firstLineChars="200" w:firstLine="420"/>
        <w:jc w:val="left"/>
        <w:rPr>
          <w:rFonts w:ascii="宋体" w:hAnsi="宋体"/>
          <w:kern w:val="0"/>
        </w:rPr>
      </w:pPr>
      <w:r w:rsidRPr="00E63064">
        <w:rPr>
          <w:rFonts w:ascii="宋体" w:hAnsi="宋体" w:hint="eastAsia"/>
          <w:kern w:val="0"/>
        </w:rPr>
        <w:t>3、涉及特种作业的人员（如：起重工、电工、其它特殊工种等）须按国家的有关规定取得特种作业操作资格证书后方可上岗作业，并将操作资格证的原件、复印件交甲方安全生产管理人员审核、备案。</w:t>
      </w:r>
    </w:p>
    <w:p w:rsidR="00F662E7" w:rsidRPr="00E63064" w:rsidRDefault="006A5F0E">
      <w:pPr>
        <w:widowControl/>
        <w:adjustRightInd w:val="0"/>
        <w:snapToGrid w:val="0"/>
        <w:spacing w:line="440" w:lineRule="exact"/>
        <w:ind w:firstLineChars="200" w:firstLine="420"/>
        <w:jc w:val="left"/>
        <w:rPr>
          <w:rFonts w:ascii="宋体" w:hAnsi="宋体"/>
          <w:kern w:val="0"/>
        </w:rPr>
      </w:pPr>
      <w:r w:rsidRPr="00E63064">
        <w:rPr>
          <w:rFonts w:ascii="宋体" w:hAnsi="宋体" w:hint="eastAsia"/>
          <w:kern w:val="0"/>
        </w:rPr>
        <w:t>4</w:t>
      </w:r>
      <w:r w:rsidR="00941C67" w:rsidRPr="00E63064">
        <w:rPr>
          <w:rFonts w:ascii="宋体" w:hAnsi="宋体" w:hint="eastAsia"/>
          <w:kern w:val="0"/>
        </w:rPr>
        <w:t>、</w:t>
      </w:r>
      <w:r w:rsidR="00941C67" w:rsidRPr="00E63064">
        <w:rPr>
          <w:rFonts w:ascii="宋体" w:hAnsi="宋体" w:hint="eastAsia"/>
          <w:color w:val="FF0000"/>
          <w:kern w:val="0"/>
        </w:rPr>
        <w:t>甲方为乙方配发与现场作业岗位相</w:t>
      </w:r>
      <w:r w:rsidRPr="00E63064">
        <w:rPr>
          <w:rFonts w:ascii="宋体" w:hAnsi="宋体" w:hint="eastAsia"/>
          <w:color w:val="FF0000"/>
          <w:kern w:val="0"/>
        </w:rPr>
        <w:t>对应的必备劳保用品，乙方负责配发作业人员的</w:t>
      </w:r>
      <w:r w:rsidR="00631220" w:rsidRPr="00E63064">
        <w:rPr>
          <w:rFonts w:ascii="宋体" w:hAnsi="宋体" w:hint="eastAsia"/>
          <w:color w:val="FF0000"/>
          <w:kern w:val="0"/>
        </w:rPr>
        <w:t>安全帽、工服</w:t>
      </w:r>
      <w:r w:rsidRPr="00E63064">
        <w:rPr>
          <w:rFonts w:ascii="宋体" w:hAnsi="宋体" w:hint="eastAsia"/>
          <w:color w:val="FF0000"/>
          <w:kern w:val="0"/>
        </w:rPr>
        <w:t>和劳保鞋，</w:t>
      </w:r>
      <w:r w:rsidRPr="00E63064">
        <w:rPr>
          <w:rFonts w:ascii="宋体" w:hAnsi="宋体" w:hint="eastAsia"/>
          <w:kern w:val="0"/>
        </w:rPr>
        <w:t>乙方监督其工作人员进入甲方区域时穿戴好劳保用品。自带的作业设备、设施、工具、安全防护用具、安全警示标志等应符合国家的安全标准和安全监督机构的要求。</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5、当工作现场出现可能危及人员安全时，乙方应对作业现场进行必要的围闭，张挂警示标志。</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6、严禁在甲方非吸烟区吸烟，工作过程中严禁堵塞通道，严禁擅自使用甲方的各种消防器材（发生火险、火灾除外）。使用危险化学品的还需要到甲方安全环保业务部门审批备案，并严格按照安全规范使用和存放。</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7、涉及临时用电、动火作业、高空作业、密闭容器等危险作业的，必须事前向甲方的安全环保业务部门及相关职能部门办理审批手续，并严格按照安全规程操作。</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8、进入甲方生产经营区域内的所有车辆，必须自觉登记并接受甲方门卫的检查。所有车辆必须按指定位置停放，按照交通标志行驶，如停车等待超过5分钟，必须熄火。</w:t>
      </w:r>
    </w:p>
    <w:p w:rsidR="00F662E7" w:rsidRPr="00E63064" w:rsidRDefault="006A5F0E">
      <w:pPr>
        <w:adjustRightInd w:val="0"/>
        <w:spacing w:line="440" w:lineRule="exact"/>
        <w:ind w:firstLineChars="200" w:firstLine="420"/>
        <w:textAlignment w:val="baseline"/>
        <w:rPr>
          <w:rFonts w:ascii="宋体" w:hAnsi="宋体"/>
          <w:kern w:val="0"/>
        </w:rPr>
      </w:pPr>
      <w:r w:rsidRPr="00E63064">
        <w:rPr>
          <w:rFonts w:ascii="宋体" w:hAnsi="宋体" w:hint="eastAsia"/>
          <w:kern w:val="0"/>
        </w:rPr>
        <w:t>9、长期驻场服务人员中，接触到职业病危害因素的人员，需按要求佩戴好劳动防护用品，每年提供一次其年度职业健康体检报告复印件给安全环保业务部门备案。</w:t>
      </w:r>
    </w:p>
    <w:p w:rsidR="00F662E7" w:rsidRPr="00E63064" w:rsidRDefault="006A5F0E">
      <w:pPr>
        <w:spacing w:line="440" w:lineRule="exact"/>
        <w:rPr>
          <w:rFonts w:ascii="宋体" w:hAnsi="宋体"/>
          <w:b/>
          <w:kern w:val="0"/>
        </w:rPr>
      </w:pPr>
      <w:r w:rsidRPr="00E63064">
        <w:rPr>
          <w:rFonts w:ascii="宋体" w:hAnsi="宋体" w:hint="eastAsia"/>
          <w:b/>
          <w:kern w:val="0"/>
        </w:rPr>
        <w:t>二、综治</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1、乙方人员进入甲方生产经营活动场所范围，必须服从甲方门卫的出入管理要求，自觉办理登记手续。预计工作时间超过7天的，必须统一办理“临时出入证”，凭证出入，若损坏、遗失应及时补办。“临时出入证”有效期最长为一年，若到期</w:t>
      </w:r>
      <w:proofErr w:type="gramStart"/>
      <w:r w:rsidRPr="00E63064">
        <w:rPr>
          <w:rFonts w:ascii="宋体" w:hAnsi="宋体" w:hint="eastAsia"/>
          <w:kern w:val="0"/>
        </w:rPr>
        <w:t>乙方仍</w:t>
      </w:r>
      <w:proofErr w:type="gramEnd"/>
      <w:r w:rsidRPr="00E63064">
        <w:rPr>
          <w:rFonts w:ascii="宋体" w:hAnsi="宋体" w:hint="eastAsia"/>
          <w:kern w:val="0"/>
        </w:rPr>
        <w:t>未完成作业内容的，可申办延期，办理换证手续。有效期满5天内，乙方须交回“临时出入证”，逾期未交还，甲方每证收取￥50元违约金。因未及时交回“临时出入证”而给甲方造成损失的由乙方承担连带责任。</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2、“临时出入证”，办证时每证收取押金￥50元，退证时凭“临时出入证”全额退回押金。</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3、乙方有以下违章使用“临时出入证”行为的，甲方除有权追究乙方领导责任外，同时每证处予乙方违约金50元。情节严重的，加重处罚或取消违章人员进入甲方作业的资格。（1）转借他人；（2）涂改证件内容；（3）粘贴与姓名身份不符的照片；（4）冒用别人的出入证；（5）无证进入场地作业的。</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4、乙方带进甲方场地作业的设备、工具或其他物资须在甲方门卫登记备案。如乙方物资要放行，</w:t>
      </w:r>
      <w:r w:rsidRPr="00E63064">
        <w:rPr>
          <w:rFonts w:ascii="宋体" w:hAnsi="宋体" w:hint="eastAsia"/>
          <w:kern w:val="0"/>
        </w:rPr>
        <w:lastRenderedPageBreak/>
        <w:t>须持经乙方单位现场责任人确认签名及甲方安全部门确认的“物品出厂放行条”放行。无“物品出厂放行条”或放行条注明的物品与实际不符而出厂的</w:t>
      </w:r>
      <w:r w:rsidRPr="00E63064">
        <w:rPr>
          <w:rFonts w:ascii="宋体" w:hAnsi="宋体" w:hint="eastAsia"/>
          <w:color w:val="000000"/>
        </w:rPr>
        <w:t>，一经查实，依法追究法律责任。</w:t>
      </w:r>
    </w:p>
    <w:p w:rsidR="00F662E7" w:rsidRPr="00E63064" w:rsidRDefault="006A5F0E">
      <w:pPr>
        <w:spacing w:line="440" w:lineRule="exact"/>
        <w:ind w:firstLineChars="200" w:firstLine="420"/>
        <w:rPr>
          <w:rFonts w:ascii="宋体" w:hAnsi="宋体"/>
          <w:kern w:val="0"/>
        </w:rPr>
      </w:pPr>
      <w:r w:rsidRPr="00E63064">
        <w:rPr>
          <w:rFonts w:ascii="宋体" w:hAnsi="宋体" w:hint="eastAsia"/>
        </w:rPr>
        <w:t>5、乙方应妥善保管自身的物资和设施。</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6、乙方的作业人员原则上在所属的工作区域活动，不得进入与作业无关的场所，做与作业内容无关的活动。</w:t>
      </w:r>
    </w:p>
    <w:p w:rsidR="00F662E7" w:rsidRPr="00E63064" w:rsidRDefault="006A5F0E">
      <w:pPr>
        <w:spacing w:line="440" w:lineRule="exact"/>
        <w:ind w:firstLineChars="200" w:firstLine="420"/>
        <w:rPr>
          <w:rFonts w:ascii="宋体" w:hAnsi="宋体"/>
          <w:kern w:val="0"/>
        </w:rPr>
      </w:pPr>
      <w:r w:rsidRPr="00E63064">
        <w:rPr>
          <w:rFonts w:ascii="宋体" w:hAnsi="宋体" w:hint="eastAsia"/>
          <w:color w:val="000000"/>
        </w:rPr>
        <w:t>7、乙方在节假日、班后需要加班的，必须提前一天到甲方安全部门办理加班申请手续。否则，甲方有权</w:t>
      </w:r>
      <w:proofErr w:type="gramStart"/>
      <w:r w:rsidRPr="00E63064">
        <w:rPr>
          <w:rFonts w:ascii="宋体" w:hAnsi="宋体" w:hint="eastAsia"/>
          <w:color w:val="000000"/>
        </w:rPr>
        <w:t>不</w:t>
      </w:r>
      <w:proofErr w:type="gramEnd"/>
      <w:r w:rsidRPr="00E63064">
        <w:rPr>
          <w:rFonts w:ascii="宋体" w:hAnsi="宋体" w:hint="eastAsia"/>
          <w:color w:val="000000"/>
        </w:rPr>
        <w:t>准予加班。</w:t>
      </w:r>
    </w:p>
    <w:p w:rsidR="00F662E7" w:rsidRPr="00E63064" w:rsidRDefault="006A5F0E">
      <w:pPr>
        <w:spacing w:line="440" w:lineRule="exact"/>
        <w:ind w:firstLineChars="200" w:firstLine="420"/>
        <w:rPr>
          <w:rFonts w:ascii="宋体" w:hAnsi="宋体"/>
          <w:kern w:val="0"/>
        </w:rPr>
      </w:pPr>
      <w:r w:rsidRPr="00E63064">
        <w:rPr>
          <w:rFonts w:ascii="宋体" w:hAnsi="宋体" w:hint="eastAsia"/>
          <w:color w:val="000000"/>
        </w:rPr>
        <w:t>8、乙方人员发生盗窃甲方及其他工作单位财物行为的，经公安司法机关认定为盗窃的，视同乙方违约，甲方有权按照所盗窃物资价值的5～10倍金额进行违约处罚。</w:t>
      </w:r>
    </w:p>
    <w:p w:rsidR="00F662E7" w:rsidRPr="00E63064" w:rsidRDefault="006A5F0E">
      <w:pPr>
        <w:spacing w:line="440" w:lineRule="exact"/>
        <w:ind w:firstLineChars="200" w:firstLine="420"/>
        <w:rPr>
          <w:rFonts w:ascii="宋体" w:hAnsi="宋体"/>
          <w:kern w:val="0"/>
        </w:rPr>
      </w:pPr>
      <w:r w:rsidRPr="00E63064">
        <w:rPr>
          <w:rFonts w:ascii="宋体" w:hAnsi="宋体" w:hint="eastAsia"/>
          <w:color w:val="000000"/>
        </w:rPr>
        <w:t>9、乙方人员必须遵守国家法律法规，遵守治安管理规定，杜绝黄、赌、毒、聚众闹事和打群架等治安案件的发生。若乙方人员发生违法犯罪和治安等案件的，送国家机关处理。</w:t>
      </w:r>
    </w:p>
    <w:p w:rsidR="00F662E7" w:rsidRPr="00E63064" w:rsidRDefault="006A5F0E">
      <w:pPr>
        <w:spacing w:line="440" w:lineRule="exact"/>
        <w:ind w:firstLineChars="150" w:firstLine="315"/>
        <w:rPr>
          <w:rFonts w:ascii="宋体" w:hAnsi="宋体"/>
          <w:kern w:val="0"/>
        </w:rPr>
      </w:pPr>
      <w:r w:rsidRPr="00E63064">
        <w:rPr>
          <w:rFonts w:ascii="宋体" w:hAnsi="宋体" w:hint="eastAsia"/>
          <w:color w:val="000000"/>
        </w:rPr>
        <w:t>10、乙方应按照《中华人民共和国劳动法》及相关的法律法规妥善处理好劳资关系，非因甲方原因导致的因劳资纠纷，，由乙方负全部责任，并赔偿甲方相应的经济损失，采取有效措施，消除对甲方的负面影响。</w:t>
      </w:r>
    </w:p>
    <w:p w:rsidR="00F662E7" w:rsidRPr="00E63064" w:rsidRDefault="006A5F0E">
      <w:pPr>
        <w:adjustRightInd w:val="0"/>
        <w:spacing w:line="440" w:lineRule="exact"/>
        <w:textAlignment w:val="baseline"/>
        <w:rPr>
          <w:rFonts w:ascii="宋体" w:hAnsi="宋体"/>
          <w:kern w:val="0"/>
        </w:rPr>
      </w:pPr>
      <w:r w:rsidRPr="00E63064">
        <w:rPr>
          <w:rFonts w:ascii="宋体" w:hAnsi="宋体" w:hint="eastAsia"/>
          <w:b/>
          <w:kern w:val="0"/>
        </w:rPr>
        <w:t>三、环保</w:t>
      </w:r>
    </w:p>
    <w:p w:rsidR="00F662E7" w:rsidRPr="00E63064" w:rsidRDefault="006A5F0E">
      <w:pPr>
        <w:spacing w:line="440" w:lineRule="exact"/>
        <w:ind w:firstLineChars="150" w:firstLine="315"/>
        <w:rPr>
          <w:rFonts w:ascii="宋体" w:hAnsi="宋体"/>
          <w:color w:val="000000"/>
        </w:rPr>
      </w:pPr>
      <w:r w:rsidRPr="00E63064">
        <w:rPr>
          <w:rFonts w:ascii="宋体" w:hAnsi="宋体" w:hint="eastAsia"/>
          <w:color w:val="000000"/>
        </w:rPr>
        <w:t>1、乙方要确保在甲方的活动符合ISO14001标准的有关要求和规定，并及时妥善处理工作过程中产生的各种污染物，做好垃圾分类工作，并配备相应的存储物资。生活垃圾存放在生活垃圾集中点，工业垃圾存放在工业垃圾存放点，危险废弃物清运</w:t>
      </w:r>
      <w:proofErr w:type="gramStart"/>
      <w:r w:rsidRPr="00E63064">
        <w:rPr>
          <w:rFonts w:ascii="宋体" w:hAnsi="宋体" w:hint="eastAsia"/>
          <w:color w:val="000000"/>
        </w:rPr>
        <w:t>至危废存放</w:t>
      </w:r>
      <w:proofErr w:type="gramEnd"/>
      <w:r w:rsidRPr="00E63064">
        <w:rPr>
          <w:rFonts w:ascii="宋体" w:hAnsi="宋体" w:hint="eastAsia"/>
          <w:color w:val="000000"/>
        </w:rPr>
        <w:t>间。</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2、施工过程中，产生有毒有害废气废水废渣的作业需告知甲方安全环保业务部门，并妥善处理。</w:t>
      </w:r>
    </w:p>
    <w:p w:rsidR="00F662E7" w:rsidRPr="00E63064" w:rsidRDefault="006A5F0E">
      <w:pPr>
        <w:adjustRightInd w:val="0"/>
        <w:spacing w:line="440" w:lineRule="exact"/>
        <w:ind w:firstLineChars="200" w:firstLine="420"/>
        <w:textAlignment w:val="baseline"/>
        <w:rPr>
          <w:rFonts w:ascii="宋体" w:hAnsi="宋体"/>
          <w:color w:val="000000"/>
        </w:rPr>
      </w:pPr>
      <w:r w:rsidRPr="00E63064">
        <w:rPr>
          <w:rFonts w:ascii="宋体" w:hAnsi="宋体" w:hint="eastAsia"/>
          <w:color w:val="000000"/>
        </w:rPr>
        <w:t>3、合理安排好施工时间和施工场所，避免高噪声设备在作息时间（中午12：00－14：00、夜间22：00－6：00）作业。</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4、涉及动土作业，需防止粉尘飞扬，建筑材料弃渣应及时运走，不宜长时间堆积；</w:t>
      </w:r>
      <w:proofErr w:type="gramStart"/>
      <w:r w:rsidRPr="00E63064">
        <w:rPr>
          <w:rFonts w:ascii="宋体" w:hAnsi="宋体" w:hint="eastAsia"/>
          <w:color w:val="000000"/>
        </w:rPr>
        <w:t>清运车</w:t>
      </w:r>
      <w:proofErr w:type="gramEnd"/>
      <w:r w:rsidRPr="00E63064">
        <w:rPr>
          <w:rFonts w:ascii="宋体" w:hAnsi="宋体" w:hint="eastAsia"/>
          <w:color w:val="000000"/>
        </w:rPr>
        <w:t>需加盖篷布防止扬尘和泥土散落。</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5、施工结束后，需清理现场环境卫生，对原植被需恢复，使用区域需清理干净。</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6、乙方人员要注重仪容风貌和言行举止，注重文明卫生，保持工作现场的卫生整洁。</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7、遇到着火、爆炸等紧急事件的处理，应按甲方有关规定进行紧急应变。</w:t>
      </w:r>
    </w:p>
    <w:p w:rsidR="00F662E7" w:rsidRPr="00E63064" w:rsidRDefault="006A5F0E">
      <w:pPr>
        <w:spacing w:line="440" w:lineRule="exact"/>
        <w:rPr>
          <w:rFonts w:ascii="宋体" w:hAnsi="宋体"/>
        </w:rPr>
      </w:pPr>
      <w:r w:rsidRPr="00E63064">
        <w:rPr>
          <w:rFonts w:ascii="宋体" w:hAnsi="宋体" w:hint="eastAsia"/>
          <w:b/>
          <w:kern w:val="0"/>
        </w:rPr>
        <w:t>四</w:t>
      </w:r>
      <w:r w:rsidRPr="00E63064">
        <w:rPr>
          <w:rFonts w:ascii="宋体" w:hAnsi="宋体" w:hint="eastAsia"/>
          <w:b/>
          <w:bCs/>
        </w:rPr>
        <w:t>、其他</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1、乙方必须对本单位工作人员进行经常性的遵章守法、安全生产、文明工作等方面的教育。</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2、甲方有义务协助乙方搞好安全、保卫、环境卫生工作，使工作顺利进行。</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3、乙方必须对其所有的工作内容和工作人员负责。</w:t>
      </w:r>
      <w:r w:rsidRPr="00E63064">
        <w:rPr>
          <w:rFonts w:ascii="宋体" w:hAnsi="宋体" w:hint="eastAsia"/>
          <w:color w:val="000000"/>
          <w:kern w:val="0"/>
        </w:rPr>
        <w:t>乙方人员在甲方场地内工作期间所发生的伤亡事故、</w:t>
      </w:r>
      <w:r w:rsidRPr="00E63064">
        <w:rPr>
          <w:rFonts w:ascii="宋体" w:hAnsi="宋体" w:hint="eastAsia"/>
          <w:color w:val="000000"/>
        </w:rPr>
        <w:t>火灾事故和治安案件等必须按有关规定及时上报有关部门，按政府有关部门要求处理，同时必须报告甲方的安全环保业务部门。因忽视安全或违规操作导致人员伤亡或厂房设备损坏的，由乙方负全部责任，赔偿相应的经济损失，承担一切法律责任。</w:t>
      </w:r>
    </w:p>
    <w:p w:rsidR="00F662E7" w:rsidRPr="00E63064" w:rsidRDefault="006A5F0E">
      <w:pPr>
        <w:spacing w:line="440" w:lineRule="exact"/>
        <w:ind w:firstLineChars="200" w:firstLine="420"/>
        <w:rPr>
          <w:rFonts w:ascii="宋体" w:hAnsi="宋体"/>
          <w:color w:val="000000"/>
        </w:rPr>
      </w:pPr>
      <w:r w:rsidRPr="00E63064">
        <w:rPr>
          <w:rFonts w:ascii="宋体" w:hAnsi="宋体" w:hint="eastAsia"/>
          <w:color w:val="000000"/>
        </w:rPr>
        <w:t>4、乙方人员应自觉遵守甲方的各项规章制度。如有违反本协议相关规定的，甲方将根据《相关</w:t>
      </w:r>
      <w:r w:rsidRPr="00E63064">
        <w:rPr>
          <w:rFonts w:ascii="宋体" w:hAnsi="宋体" w:hint="eastAsia"/>
          <w:color w:val="000000"/>
        </w:rPr>
        <w:lastRenderedPageBreak/>
        <w:t>方安全环保管理办法》的处罚内容进行处罚（特殊情况追加处罚），乙方应配合管理办法相应的罚款要求，相关罚款从合同款中扣除或由乙方向甲方缴纳。对违反国家法律法规的，送公安机关处理。</w:t>
      </w:r>
    </w:p>
    <w:p w:rsidR="00F662E7" w:rsidRPr="00E63064" w:rsidRDefault="006A5F0E">
      <w:pPr>
        <w:spacing w:line="440" w:lineRule="exact"/>
        <w:ind w:firstLineChars="200" w:firstLine="420"/>
        <w:rPr>
          <w:rFonts w:ascii="宋体" w:hAnsi="宋体"/>
          <w:color w:val="000000"/>
          <w:kern w:val="0"/>
        </w:rPr>
      </w:pPr>
      <w:r w:rsidRPr="00E63064">
        <w:rPr>
          <w:rFonts w:ascii="宋体" w:hAnsi="宋体" w:hint="eastAsia"/>
          <w:bCs/>
          <w:color w:val="000000"/>
        </w:rPr>
        <w:t>5、乙方人员在甲方厂区内违章违法，给甲方造成损失的，视同乙方违约，乙方应当承担由此引起的一切责任。同时，甲方除获得赔偿外可视情况的严重程度终止合同，并且乙方应承</w:t>
      </w:r>
      <w:proofErr w:type="gramStart"/>
      <w:r w:rsidRPr="00E63064">
        <w:rPr>
          <w:rFonts w:ascii="宋体" w:hAnsi="宋体" w:hint="eastAsia"/>
          <w:bCs/>
          <w:color w:val="000000"/>
        </w:rPr>
        <w:t>担由于</w:t>
      </w:r>
      <w:proofErr w:type="gramEnd"/>
      <w:r w:rsidRPr="00E63064">
        <w:rPr>
          <w:rFonts w:ascii="宋体" w:hAnsi="宋体" w:hint="eastAsia"/>
          <w:bCs/>
          <w:color w:val="000000"/>
        </w:rPr>
        <w:t>终止合同所给甲方造成的经济损失。</w:t>
      </w:r>
    </w:p>
    <w:p w:rsidR="00F662E7" w:rsidRPr="00E63064" w:rsidRDefault="006A5F0E">
      <w:pPr>
        <w:spacing w:line="440" w:lineRule="exact"/>
        <w:ind w:firstLineChars="200" w:firstLine="420"/>
        <w:rPr>
          <w:rFonts w:ascii="宋体" w:hAnsi="宋体"/>
          <w:kern w:val="0"/>
        </w:rPr>
      </w:pPr>
      <w:r w:rsidRPr="00E63064">
        <w:rPr>
          <w:rFonts w:ascii="宋体" w:hAnsi="宋体" w:hint="eastAsia"/>
          <w:kern w:val="0"/>
        </w:rPr>
        <w:t>6、</w:t>
      </w:r>
      <w:r w:rsidRPr="00E63064">
        <w:rPr>
          <w:rFonts w:ascii="宋体" w:hAnsi="宋体"/>
          <w:kern w:val="0"/>
        </w:rPr>
        <w:t>发生争议时</w:t>
      </w:r>
      <w:r w:rsidRPr="00E63064">
        <w:rPr>
          <w:rFonts w:ascii="宋体" w:hAnsi="宋体" w:hint="eastAsia"/>
          <w:kern w:val="0"/>
        </w:rPr>
        <w:t>时，双方</w:t>
      </w:r>
      <w:proofErr w:type="gramStart"/>
      <w:r w:rsidRPr="00E63064">
        <w:rPr>
          <w:rFonts w:ascii="宋体" w:hAnsi="宋体" w:hint="eastAsia"/>
          <w:kern w:val="0"/>
        </w:rPr>
        <w:t>先友好</w:t>
      </w:r>
      <w:proofErr w:type="gramEnd"/>
      <w:r w:rsidRPr="00E63064">
        <w:rPr>
          <w:rFonts w:ascii="宋体" w:hAnsi="宋体" w:hint="eastAsia"/>
          <w:kern w:val="0"/>
        </w:rPr>
        <w:t>协商，协商不成的，应按相关主管部门的认定处理。如对认定不服的，可提交合同履行地法院进行诉讼解决。</w:t>
      </w:r>
    </w:p>
    <w:p w:rsidR="00F662E7" w:rsidRPr="00E63064" w:rsidRDefault="006A5F0E">
      <w:pPr>
        <w:spacing w:line="440" w:lineRule="exact"/>
        <w:ind w:firstLineChars="200" w:firstLine="420"/>
        <w:rPr>
          <w:rFonts w:ascii="宋体" w:hAnsi="宋体"/>
        </w:rPr>
      </w:pPr>
      <w:r w:rsidRPr="00E63064">
        <w:rPr>
          <w:rFonts w:ascii="宋体" w:hAnsi="宋体"/>
        </w:rPr>
        <w:t>7</w:t>
      </w:r>
      <w:r w:rsidRPr="00E63064">
        <w:rPr>
          <w:rFonts w:ascii="宋体" w:hAnsi="宋体" w:hint="eastAsia"/>
        </w:rPr>
        <w:t>、本协议一式叁份，甲方执贰份，乙方执壹份，均具有同等法律效力。</w:t>
      </w:r>
    </w:p>
    <w:p w:rsidR="00F662E7" w:rsidRPr="00E63064" w:rsidRDefault="006A5F0E">
      <w:pPr>
        <w:spacing w:line="440" w:lineRule="exact"/>
        <w:ind w:firstLineChars="200" w:firstLine="420"/>
        <w:rPr>
          <w:rFonts w:ascii="宋体" w:hAnsi="宋体"/>
        </w:rPr>
      </w:pPr>
      <w:r w:rsidRPr="00E63064">
        <w:rPr>
          <w:rFonts w:ascii="宋体" w:hAnsi="宋体"/>
        </w:rPr>
        <w:t>8</w:t>
      </w:r>
      <w:r w:rsidRPr="00E63064">
        <w:rPr>
          <w:rFonts w:ascii="宋体" w:hAnsi="宋体" w:hint="eastAsia"/>
        </w:rPr>
        <w:t>、本协议经双方法定代表人或授权代表签字并加盖公章或合同专用章后生效，双方完全认可并愿意遵守本协议中的全部内容。在甲方与乙方后续签订的任何合作协议（合同）、投标文件往来、商务合作中，本协议都将自动成为相关协议（合同）、投标文件、商务合作的附件。</w:t>
      </w:r>
    </w:p>
    <w:p w:rsidR="00F662E7" w:rsidRPr="00E63064" w:rsidRDefault="006A5F0E">
      <w:pPr>
        <w:spacing w:line="440" w:lineRule="exact"/>
        <w:ind w:firstLineChars="200" w:firstLine="420"/>
        <w:rPr>
          <w:rFonts w:ascii="宋体" w:hAnsi="宋体"/>
        </w:rPr>
      </w:pPr>
      <w:r w:rsidRPr="00E63064">
        <w:rPr>
          <w:rFonts w:ascii="宋体" w:hAnsi="宋体" w:hint="eastAsia"/>
        </w:rPr>
        <w:t>9、本协议适用于乙方和乙方为履行主合同、本协议外聘的</w:t>
      </w:r>
      <w:r w:rsidRPr="00E63064">
        <w:rPr>
          <w:rFonts w:ascii="宋体" w:hAnsi="宋体"/>
        </w:rPr>
        <w:t>第三</w:t>
      </w:r>
      <w:r w:rsidRPr="00E63064">
        <w:rPr>
          <w:rFonts w:ascii="宋体" w:hAnsi="宋体" w:hint="eastAsia"/>
        </w:rPr>
        <w:t>方，因此，乙方应当将本协议项下负担的义务同步至外聘第三方的合同中，确保第三方进入甲方场所后能</w:t>
      </w:r>
      <w:r w:rsidRPr="00E63064">
        <w:rPr>
          <w:rFonts w:ascii="宋体" w:hAnsi="宋体"/>
        </w:rPr>
        <w:t>按本协议要求履行对应的义务</w:t>
      </w:r>
      <w:r w:rsidRPr="00E63064">
        <w:rPr>
          <w:rFonts w:ascii="宋体" w:hAnsi="宋体" w:hint="eastAsia"/>
        </w:rPr>
        <w:t>。</w:t>
      </w:r>
    </w:p>
    <w:p w:rsidR="00F662E7" w:rsidRPr="00E63064" w:rsidRDefault="006A5F0E">
      <w:pPr>
        <w:spacing w:line="440" w:lineRule="exact"/>
        <w:rPr>
          <w:rFonts w:ascii="宋体" w:hAnsi="宋体"/>
          <w:color w:val="FF0000"/>
        </w:rPr>
      </w:pPr>
      <w:r w:rsidRPr="00E63064">
        <w:rPr>
          <w:rFonts w:ascii="宋体" w:hAnsi="宋体" w:hint="eastAsia"/>
          <w:color w:val="FF0000"/>
        </w:rPr>
        <w:t xml:space="preserve"> </w:t>
      </w:r>
      <w:r w:rsidRPr="00E63064">
        <w:rPr>
          <w:rFonts w:ascii="宋体" w:hAnsi="宋体"/>
          <w:color w:val="FF0000"/>
        </w:rPr>
        <w:t xml:space="preserve">   </w:t>
      </w:r>
    </w:p>
    <w:p w:rsidR="00F662E7" w:rsidRPr="00E63064" w:rsidRDefault="006A5F0E">
      <w:pPr>
        <w:adjustRightInd w:val="0"/>
        <w:spacing w:line="340" w:lineRule="exact"/>
        <w:ind w:firstLineChars="200" w:firstLine="420"/>
        <w:textAlignment w:val="baseline"/>
        <w:rPr>
          <w:rFonts w:ascii="宋体" w:hAnsi="宋体"/>
          <w:kern w:val="0"/>
        </w:rPr>
      </w:pPr>
      <w:r w:rsidRPr="00E63064">
        <w:rPr>
          <w:rFonts w:ascii="宋体" w:hAnsi="宋体" w:hint="eastAsia"/>
          <w:kern w:val="0"/>
        </w:rPr>
        <w:t xml:space="preserve">法定代表人或授权代表 </w:t>
      </w:r>
      <w:r w:rsidRPr="00E63064">
        <w:rPr>
          <w:rFonts w:ascii="宋体" w:hAnsi="宋体"/>
          <w:kern w:val="0"/>
        </w:rPr>
        <w:t xml:space="preserve">                        </w:t>
      </w:r>
      <w:r w:rsidRPr="00E63064">
        <w:rPr>
          <w:rFonts w:ascii="宋体" w:hAnsi="宋体" w:hint="eastAsia"/>
          <w:kern w:val="0"/>
        </w:rPr>
        <w:t>法定代表人或授权代表</w:t>
      </w:r>
    </w:p>
    <w:p w:rsidR="00F662E7" w:rsidRPr="00E63064" w:rsidRDefault="00F662E7">
      <w:pPr>
        <w:adjustRightInd w:val="0"/>
        <w:spacing w:line="340" w:lineRule="exact"/>
        <w:ind w:firstLineChars="200" w:firstLine="420"/>
        <w:textAlignment w:val="baseline"/>
        <w:rPr>
          <w:rFonts w:ascii="宋体" w:hAnsi="宋体"/>
        </w:rPr>
      </w:pPr>
    </w:p>
    <w:p w:rsidR="00F662E7" w:rsidRPr="00E63064" w:rsidRDefault="006A5F0E">
      <w:pPr>
        <w:adjustRightInd w:val="0"/>
        <w:spacing w:line="340" w:lineRule="exact"/>
        <w:ind w:firstLineChars="200" w:firstLine="420"/>
        <w:textAlignment w:val="baseline"/>
        <w:rPr>
          <w:rFonts w:ascii="宋体" w:hAnsi="宋体"/>
          <w:kern w:val="0"/>
        </w:rPr>
      </w:pPr>
      <w:r w:rsidRPr="00E63064">
        <w:rPr>
          <w:rFonts w:ascii="宋体" w:hAnsi="宋体" w:hint="eastAsia"/>
          <w:kern w:val="0"/>
        </w:rPr>
        <w:t xml:space="preserve">甲方（盖章）：                          </w:t>
      </w:r>
      <w:r w:rsidRPr="00E63064">
        <w:rPr>
          <w:rFonts w:ascii="宋体" w:hAnsi="宋体"/>
          <w:kern w:val="0"/>
        </w:rPr>
        <w:t xml:space="preserve">      </w:t>
      </w:r>
      <w:r w:rsidRPr="00E63064">
        <w:rPr>
          <w:rFonts w:ascii="宋体" w:hAnsi="宋体" w:hint="eastAsia"/>
          <w:kern w:val="0"/>
        </w:rPr>
        <w:t xml:space="preserve">乙方（盖章）： </w:t>
      </w:r>
    </w:p>
    <w:p w:rsidR="00F662E7" w:rsidRPr="00E63064" w:rsidRDefault="00F662E7">
      <w:pPr>
        <w:adjustRightInd w:val="0"/>
        <w:spacing w:line="340" w:lineRule="exact"/>
        <w:ind w:firstLineChars="50" w:firstLine="105"/>
        <w:jc w:val="center"/>
        <w:textAlignment w:val="baseline"/>
        <w:rPr>
          <w:rFonts w:ascii="宋体" w:hAnsi="宋体"/>
          <w:kern w:val="0"/>
        </w:rPr>
      </w:pPr>
    </w:p>
    <w:p w:rsidR="00F662E7" w:rsidRPr="00E63064" w:rsidRDefault="006A5F0E">
      <w:pPr>
        <w:adjustRightInd w:val="0"/>
        <w:spacing w:line="340" w:lineRule="exact"/>
        <w:ind w:firstLineChars="600" w:firstLine="1260"/>
        <w:textAlignment w:val="baseline"/>
        <w:rPr>
          <w:rFonts w:ascii="宋体" w:hAnsi="宋体"/>
          <w:kern w:val="0"/>
        </w:rPr>
      </w:pPr>
      <w:r w:rsidRPr="00E63064">
        <w:rPr>
          <w:rFonts w:ascii="宋体" w:hAnsi="宋体" w:hint="eastAsia"/>
          <w:kern w:val="0"/>
        </w:rPr>
        <w:t>年    月    日                           年    月    日</w:t>
      </w:r>
    </w:p>
    <w:p w:rsidR="00F662E7" w:rsidRPr="00E63064" w:rsidRDefault="00F662E7">
      <w:pPr>
        <w:spacing w:line="440" w:lineRule="exact"/>
        <w:rPr>
          <w:rFonts w:ascii="宋体" w:hAnsi="宋体"/>
          <w:sz w:val="24"/>
        </w:rPr>
      </w:pPr>
    </w:p>
    <w:p w:rsidR="00F662E7" w:rsidRPr="00E63064" w:rsidRDefault="00F662E7">
      <w:pPr>
        <w:spacing w:line="360" w:lineRule="auto"/>
        <w:outlineLvl w:val="0"/>
        <w:rPr>
          <w:rFonts w:ascii="宋体" w:hAnsi="宋体"/>
          <w:b/>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adjustRightInd w:val="0"/>
        <w:spacing w:line="340" w:lineRule="exact"/>
        <w:textAlignment w:val="baseline"/>
        <w:rPr>
          <w:rFonts w:ascii="宋体" w:hAnsi="宋体"/>
          <w:kern w:val="0"/>
        </w:rPr>
      </w:pPr>
    </w:p>
    <w:p w:rsidR="00F662E7" w:rsidRPr="00E63064" w:rsidRDefault="00F662E7">
      <w:pPr>
        <w:adjustRightInd w:val="0"/>
        <w:spacing w:line="340" w:lineRule="exact"/>
        <w:textAlignment w:val="baseline"/>
        <w:rPr>
          <w:rFonts w:ascii="宋体" w:hAnsi="宋体"/>
          <w:kern w:val="0"/>
        </w:rPr>
      </w:pPr>
    </w:p>
    <w:p w:rsidR="00F662E7" w:rsidRPr="00E63064" w:rsidRDefault="006A5F0E">
      <w:pPr>
        <w:spacing w:line="360" w:lineRule="auto"/>
        <w:outlineLvl w:val="0"/>
        <w:rPr>
          <w:rFonts w:ascii="宋体" w:hAnsi="宋体"/>
          <w:b/>
          <w:kern w:val="0"/>
        </w:rPr>
      </w:pPr>
      <w:r w:rsidRPr="00E63064">
        <w:rPr>
          <w:rFonts w:ascii="宋体" w:hAnsi="宋体" w:hint="eastAsia"/>
          <w:b/>
          <w:kern w:val="0"/>
        </w:rPr>
        <w:t>附件二：保密协议</w:t>
      </w:r>
    </w:p>
    <w:p w:rsidR="00F662E7" w:rsidRPr="00E63064" w:rsidRDefault="00F662E7">
      <w:pPr>
        <w:adjustRightInd w:val="0"/>
        <w:spacing w:line="340" w:lineRule="exact"/>
        <w:ind w:firstLineChars="600" w:firstLine="1260"/>
        <w:textAlignment w:val="baseline"/>
        <w:rPr>
          <w:rFonts w:ascii="宋体" w:hAnsi="宋体"/>
          <w:kern w:val="0"/>
        </w:rPr>
      </w:pPr>
    </w:p>
    <w:p w:rsidR="00F662E7" w:rsidRPr="00E63064" w:rsidRDefault="00F662E7">
      <w:pPr>
        <w:widowControl/>
        <w:jc w:val="center"/>
        <w:rPr>
          <w:rFonts w:ascii="宋体" w:hAnsi="宋体"/>
          <w:kern w:val="0"/>
        </w:rPr>
      </w:pPr>
    </w:p>
    <w:p w:rsidR="00F662E7" w:rsidRPr="00E63064" w:rsidRDefault="006A5F0E">
      <w:pPr>
        <w:widowControl/>
        <w:overflowPunct w:val="0"/>
        <w:autoSpaceDE w:val="0"/>
        <w:autoSpaceDN w:val="0"/>
        <w:adjustRightInd w:val="0"/>
        <w:spacing w:line="360" w:lineRule="auto"/>
        <w:jc w:val="center"/>
        <w:textAlignment w:val="baseline"/>
        <w:rPr>
          <w:rFonts w:ascii="宋体" w:hAnsi="宋体"/>
          <w:b/>
          <w:kern w:val="0"/>
          <w:sz w:val="48"/>
          <w:szCs w:val="48"/>
        </w:rPr>
      </w:pPr>
      <w:r w:rsidRPr="00E63064">
        <w:rPr>
          <w:rFonts w:ascii="宋体" w:hAnsi="宋体" w:hint="eastAsia"/>
          <w:b/>
          <w:kern w:val="0"/>
          <w:sz w:val="48"/>
          <w:szCs w:val="48"/>
        </w:rPr>
        <w:t xml:space="preserve">保 密 协 议 </w:t>
      </w:r>
    </w:p>
    <w:p w:rsidR="00F662E7" w:rsidRPr="00E63064" w:rsidRDefault="00F662E7">
      <w:pPr>
        <w:spacing w:line="360" w:lineRule="auto"/>
        <w:rPr>
          <w:rFonts w:ascii="宋体" w:hAnsi="宋体"/>
          <w:sz w:val="24"/>
          <w:szCs w:val="24"/>
        </w:rPr>
      </w:pPr>
    </w:p>
    <w:p w:rsidR="00F662E7" w:rsidRPr="00E63064" w:rsidRDefault="006A5F0E" w:rsidP="00497B34">
      <w:pPr>
        <w:widowControl/>
        <w:spacing w:line="480" w:lineRule="exact"/>
        <w:jc w:val="left"/>
        <w:rPr>
          <w:rFonts w:asciiTheme="minorEastAsia" w:eastAsiaTheme="minorEastAsia" w:hAnsiTheme="minorEastAsia" w:cs="宋体"/>
          <w:kern w:val="0"/>
          <w:sz w:val="24"/>
          <w:szCs w:val="24"/>
        </w:rPr>
      </w:pPr>
      <w:r w:rsidRPr="00E63064">
        <w:rPr>
          <w:rFonts w:ascii="宋体" w:hAnsi="宋体" w:hint="eastAsia"/>
          <w:sz w:val="24"/>
          <w:szCs w:val="24"/>
        </w:rPr>
        <w:t>甲方：</w:t>
      </w:r>
      <w:r w:rsidR="00497B34" w:rsidRPr="00E63064">
        <w:rPr>
          <w:rFonts w:asciiTheme="minorEastAsia" w:eastAsiaTheme="minorEastAsia" w:hAnsiTheme="minorEastAsia" w:cs="宋体" w:hint="eastAsia"/>
          <w:b/>
          <w:bCs/>
          <w:kern w:val="0"/>
          <w:sz w:val="24"/>
          <w:szCs w:val="24"/>
        </w:rPr>
        <w:t>北汽(广州)汽车有限公司</w:t>
      </w:r>
      <w:r w:rsidR="00497B34" w:rsidRPr="00E63064">
        <w:rPr>
          <w:rFonts w:asciiTheme="minorEastAsia" w:eastAsiaTheme="minorEastAsia" w:hAnsiTheme="minorEastAsia" w:cs="宋体"/>
          <w:kern w:val="0"/>
          <w:sz w:val="24"/>
          <w:szCs w:val="24"/>
        </w:rPr>
        <w:t xml:space="preserve"> </w:t>
      </w:r>
    </w:p>
    <w:p w:rsidR="00497B34" w:rsidRPr="00E63064" w:rsidRDefault="006A5F0E" w:rsidP="00497B34">
      <w:pPr>
        <w:widowControl/>
        <w:spacing w:line="480" w:lineRule="exact"/>
        <w:jc w:val="left"/>
        <w:rPr>
          <w:rFonts w:asciiTheme="minorEastAsia" w:eastAsiaTheme="minorEastAsia" w:hAnsiTheme="minorEastAsia" w:cs="宋体"/>
          <w:kern w:val="0"/>
          <w:sz w:val="24"/>
          <w:szCs w:val="24"/>
        </w:rPr>
      </w:pPr>
      <w:r w:rsidRPr="00E63064">
        <w:rPr>
          <w:rFonts w:ascii="宋体" w:hAnsi="宋体" w:hint="eastAsia"/>
          <w:sz w:val="24"/>
          <w:szCs w:val="24"/>
        </w:rPr>
        <w:t>住所：</w:t>
      </w:r>
      <w:r w:rsidR="00497B34" w:rsidRPr="00E63064">
        <w:rPr>
          <w:rFonts w:asciiTheme="minorEastAsia" w:eastAsiaTheme="minorEastAsia" w:hAnsiTheme="minorEastAsia" w:cs="宋体" w:hint="eastAsia"/>
          <w:kern w:val="0"/>
          <w:sz w:val="24"/>
          <w:szCs w:val="24"/>
        </w:rPr>
        <w:t>广州市增城增江街塔山大道</w:t>
      </w:r>
      <w:r w:rsidR="00497B34" w:rsidRPr="00E63064">
        <w:rPr>
          <w:rFonts w:asciiTheme="minorEastAsia" w:eastAsiaTheme="minorEastAsia" w:hAnsiTheme="minorEastAsia" w:cs="宋体"/>
          <w:kern w:val="0"/>
          <w:sz w:val="24"/>
          <w:szCs w:val="24"/>
        </w:rPr>
        <w:t>168</w:t>
      </w:r>
      <w:r w:rsidR="00497B34" w:rsidRPr="00E63064">
        <w:rPr>
          <w:rFonts w:asciiTheme="minorEastAsia" w:eastAsiaTheme="minorEastAsia" w:hAnsiTheme="minorEastAsia" w:cs="宋体" w:hint="eastAsia"/>
          <w:kern w:val="0"/>
          <w:sz w:val="24"/>
          <w:szCs w:val="24"/>
        </w:rPr>
        <w:t>号</w:t>
      </w:r>
    </w:p>
    <w:p w:rsidR="00F662E7" w:rsidRPr="00E63064" w:rsidRDefault="006A5F0E">
      <w:pPr>
        <w:spacing w:line="360" w:lineRule="auto"/>
        <w:rPr>
          <w:rFonts w:ascii="宋体" w:hAnsi="宋体"/>
          <w:sz w:val="24"/>
          <w:szCs w:val="24"/>
        </w:rPr>
      </w:pPr>
      <w:r w:rsidRPr="00E63064">
        <w:rPr>
          <w:rFonts w:ascii="宋体" w:hAnsi="宋体" w:hint="eastAsia"/>
          <w:sz w:val="24"/>
          <w:szCs w:val="24"/>
        </w:rPr>
        <w:t>法定代表人：</w:t>
      </w:r>
      <w:r w:rsidRPr="00E63064">
        <w:rPr>
          <w:rFonts w:ascii="宋体" w:hAnsi="宋体"/>
          <w:sz w:val="24"/>
          <w:szCs w:val="24"/>
        </w:rPr>
        <w:t xml:space="preserve"> </w:t>
      </w:r>
    </w:p>
    <w:p w:rsidR="00F662E7" w:rsidRPr="00E63064" w:rsidRDefault="00F662E7">
      <w:pPr>
        <w:spacing w:line="360" w:lineRule="auto"/>
        <w:rPr>
          <w:rFonts w:ascii="宋体" w:hAnsi="宋体"/>
          <w:sz w:val="24"/>
          <w:szCs w:val="24"/>
        </w:rPr>
      </w:pPr>
    </w:p>
    <w:p w:rsidR="00D07145" w:rsidRPr="00E63064" w:rsidRDefault="000375D4" w:rsidP="00497B34">
      <w:pPr>
        <w:spacing w:line="360" w:lineRule="auto"/>
        <w:rPr>
          <w:rFonts w:asciiTheme="minorEastAsia" w:eastAsiaTheme="minorEastAsia" w:hAnsiTheme="minorEastAsia" w:cs="宋体"/>
          <w:b/>
          <w:bCs/>
          <w:kern w:val="0"/>
          <w:sz w:val="24"/>
          <w:szCs w:val="24"/>
        </w:rPr>
      </w:pPr>
      <w:r w:rsidRPr="00E63064">
        <w:rPr>
          <w:rFonts w:ascii="宋体" w:hAnsi="宋体" w:hint="eastAsia"/>
          <w:sz w:val="24"/>
          <w:szCs w:val="24"/>
        </w:rPr>
        <w:t>乙方</w:t>
      </w:r>
      <w:r w:rsidR="006A5F0E" w:rsidRPr="00E63064">
        <w:rPr>
          <w:rFonts w:ascii="宋体" w:hAnsi="宋体" w:hint="eastAsia"/>
          <w:sz w:val="24"/>
          <w:szCs w:val="24"/>
        </w:rPr>
        <w:t>：</w:t>
      </w:r>
    </w:p>
    <w:p w:rsidR="00497B34" w:rsidRPr="00E63064" w:rsidRDefault="006A5F0E" w:rsidP="00497B34">
      <w:pPr>
        <w:spacing w:line="360" w:lineRule="auto"/>
        <w:rPr>
          <w:rFonts w:asciiTheme="minorEastAsia" w:eastAsiaTheme="minorEastAsia" w:hAnsiTheme="minorEastAsia" w:cs="宋体"/>
          <w:kern w:val="0"/>
          <w:sz w:val="24"/>
          <w:szCs w:val="24"/>
        </w:rPr>
      </w:pPr>
      <w:r w:rsidRPr="00E63064">
        <w:rPr>
          <w:rFonts w:ascii="宋体" w:hAnsi="宋体" w:hint="eastAsia"/>
          <w:sz w:val="24"/>
          <w:szCs w:val="24"/>
        </w:rPr>
        <w:t>住所：</w:t>
      </w:r>
      <w:r w:rsidR="00D07145" w:rsidRPr="00E63064">
        <w:rPr>
          <w:rFonts w:asciiTheme="minorEastAsia" w:eastAsiaTheme="minorEastAsia" w:hAnsiTheme="minorEastAsia" w:cs="宋体"/>
          <w:kern w:val="0"/>
          <w:sz w:val="24"/>
          <w:szCs w:val="24"/>
        </w:rPr>
        <w:t xml:space="preserve"> </w:t>
      </w:r>
    </w:p>
    <w:p w:rsidR="00F662E7" w:rsidRPr="00E63064" w:rsidRDefault="006A5F0E">
      <w:pPr>
        <w:spacing w:line="360" w:lineRule="auto"/>
        <w:rPr>
          <w:rFonts w:ascii="宋体" w:hAnsi="宋体"/>
          <w:sz w:val="24"/>
          <w:szCs w:val="24"/>
        </w:rPr>
      </w:pPr>
      <w:r w:rsidRPr="00E63064">
        <w:rPr>
          <w:rFonts w:ascii="宋体" w:hAnsi="宋体" w:hint="eastAsia"/>
          <w:sz w:val="24"/>
          <w:szCs w:val="24"/>
        </w:rPr>
        <w:t xml:space="preserve">法定代表人/负责人：         </w:t>
      </w:r>
    </w:p>
    <w:p w:rsidR="00F662E7" w:rsidRPr="00E63064" w:rsidRDefault="00F662E7">
      <w:pPr>
        <w:widowControl/>
        <w:overflowPunct w:val="0"/>
        <w:autoSpaceDE w:val="0"/>
        <w:autoSpaceDN w:val="0"/>
        <w:adjustRightInd w:val="0"/>
        <w:spacing w:line="360" w:lineRule="auto"/>
        <w:jc w:val="left"/>
        <w:textAlignment w:val="baseline"/>
        <w:rPr>
          <w:rFonts w:ascii="宋体" w:hAnsi="宋体"/>
          <w:kern w:val="0"/>
          <w:sz w:val="24"/>
          <w:szCs w:val="24"/>
        </w:rPr>
      </w:pPr>
    </w:p>
    <w:p w:rsidR="00F662E7" w:rsidRPr="00E63064" w:rsidRDefault="006A5F0E">
      <w:pPr>
        <w:widowControl/>
        <w:overflowPunct w:val="0"/>
        <w:autoSpaceDE w:val="0"/>
        <w:autoSpaceDN w:val="0"/>
        <w:adjustRightInd w:val="0"/>
        <w:spacing w:line="360" w:lineRule="auto"/>
        <w:ind w:firstLineChars="250" w:firstLine="600"/>
        <w:jc w:val="left"/>
        <w:textAlignment w:val="baseline"/>
        <w:rPr>
          <w:rFonts w:ascii="宋体" w:hAnsi="宋体"/>
          <w:kern w:val="0"/>
          <w:sz w:val="24"/>
          <w:szCs w:val="24"/>
        </w:rPr>
      </w:pPr>
      <w:r w:rsidRPr="00E63064">
        <w:rPr>
          <w:rFonts w:ascii="宋体" w:hAnsi="宋体" w:hint="eastAsia"/>
          <w:kern w:val="0"/>
          <w:sz w:val="24"/>
          <w:szCs w:val="24"/>
        </w:rPr>
        <w:t>甲方与乙方准备合作开展</w:t>
      </w:r>
      <w:r w:rsidR="009B7416" w:rsidRPr="00E63064">
        <w:rPr>
          <w:rFonts w:ascii="宋体" w:hAnsi="宋体" w:hint="eastAsia"/>
          <w:kern w:val="0"/>
          <w:sz w:val="24"/>
          <w:szCs w:val="24"/>
        </w:rPr>
        <w:t>“企中校”产业学院合作</w:t>
      </w:r>
      <w:r w:rsidRPr="00E63064">
        <w:rPr>
          <w:rFonts w:ascii="宋体" w:hAnsi="宋体" w:hint="eastAsia"/>
          <w:kern w:val="0"/>
          <w:sz w:val="24"/>
          <w:szCs w:val="24"/>
        </w:rPr>
        <w:t>项目（以下简称“项目”）。鉴于在该“项目”进行过程中，基于“项目”之目的，甲方和乙方均有意向对方披露一定的信息。而这些信息“披露方”认为是应保密的，故甲方和乙方经友好协商，达成以下协议以昭信守。</w:t>
      </w:r>
      <w:r w:rsidRPr="00E63064">
        <w:rPr>
          <w:rFonts w:ascii="宋体" w:hAnsi="宋体"/>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甲方和乙方在本协议中可以分别成为“一方”，合称为“双方”。</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1． 定义</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1.1 “保密信息”是指本协议签订前及签订后，双方之间披露（</w:t>
      </w:r>
      <w:proofErr w:type="gramStart"/>
      <w:r w:rsidRPr="00E63064">
        <w:rPr>
          <w:rFonts w:ascii="宋体" w:hAnsi="宋体" w:hint="eastAsia"/>
          <w:kern w:val="0"/>
          <w:sz w:val="24"/>
          <w:szCs w:val="24"/>
        </w:rPr>
        <w:t>含主动</w:t>
      </w:r>
      <w:proofErr w:type="gramEnd"/>
      <w:r w:rsidRPr="00E63064">
        <w:rPr>
          <w:rFonts w:ascii="宋体" w:hAnsi="宋体" w:hint="eastAsia"/>
          <w:kern w:val="0"/>
          <w:sz w:val="24"/>
          <w:szCs w:val="24"/>
        </w:rPr>
        <w:t>披露和被动披露）的与该“项目”有关的披露之时不为公众所知晓的所有信息和数据以及在“项目”实施过程中形成的相关信息，包括但不限于研究计划、工艺、设计、图纸、流程、方式、硬件配置信息等方面的所有商业信息、技术信息及管理信息等。不论此类信息和数据是以口头、书面、机器可读形式或是任何其它方式进行披露的。不论此类信息和数据植入、记载或反映在何种载体上。</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lastRenderedPageBreak/>
        <w:t>1.2 “载体”是指用于植入、记载或反映“保密信息”的任何和所有的仪器、模型、样品、原型、纸样文本、图纸、磁盘、磁带、光盘、储存器、芯片、单片机、CD-ROM、CD-ROM驱动、硬盘、软件等物体。</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1.3 “披露方”是指甲方与乙方中向另一方提供“保密信息”的一方,相关的“提供”方式，不局限于</w:t>
      </w:r>
      <w:r w:rsidRPr="00E63064">
        <w:rPr>
          <w:rFonts w:ascii="宋体" w:hAnsi="宋体"/>
          <w:kern w:val="0"/>
          <w:sz w:val="24"/>
          <w:szCs w:val="24"/>
        </w:rPr>
        <w:t>主动提供</w:t>
      </w:r>
      <w:r w:rsidRPr="00E63064">
        <w:rPr>
          <w:rFonts w:ascii="宋体" w:hAnsi="宋体" w:hint="eastAsia"/>
          <w:kern w:val="0"/>
          <w:sz w:val="24"/>
          <w:szCs w:val="24"/>
        </w:rPr>
        <w:t>，</w:t>
      </w:r>
      <w:r w:rsidRPr="00E63064">
        <w:rPr>
          <w:rFonts w:ascii="宋体" w:hAnsi="宋体"/>
          <w:kern w:val="0"/>
          <w:sz w:val="24"/>
          <w:szCs w:val="24"/>
        </w:rPr>
        <w:t>也包括被动提供</w:t>
      </w:r>
      <w:r w:rsidRPr="00E63064">
        <w:rPr>
          <w:rFonts w:ascii="宋体" w:hAnsi="宋体" w:hint="eastAsia"/>
          <w:kern w:val="0"/>
          <w:sz w:val="24"/>
          <w:szCs w:val="24"/>
        </w:rPr>
        <w:t>，如一方</w:t>
      </w:r>
      <w:r w:rsidRPr="00E63064">
        <w:rPr>
          <w:rFonts w:ascii="宋体" w:hAnsi="宋体"/>
          <w:kern w:val="0"/>
          <w:sz w:val="24"/>
          <w:szCs w:val="24"/>
        </w:rPr>
        <w:t>开放重要区域使另一方可以接触或留存保密信息</w:t>
      </w:r>
      <w:r w:rsidRPr="00E63064">
        <w:rPr>
          <w:rFonts w:ascii="宋体" w:hAnsi="宋体" w:hint="eastAsia"/>
          <w:kern w:val="0"/>
          <w:sz w:val="24"/>
          <w:szCs w:val="24"/>
        </w:rPr>
        <w:t>。</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 xml:space="preserve">1.4 “接受方”是指甲方与乙方中接受另一方所提供“保密信息”的一方 。1.5 “关联公司”是指由一方控制或控制一方的任何企业、公司或者其他实体。所谓控制是指直接或间接拥有或控制该企业、公司或其他实体50％ 以上的表决股权。并且，在这种拥有或控制期间，所有此类的企业、公司或者其他实体都被认定为各方中一方的“关联公司”。 </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2． 保密规定</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2.1 “接受方”只能因</w:t>
      </w:r>
      <w:r w:rsidRPr="00E63064">
        <w:rPr>
          <w:rFonts w:ascii="宋体" w:hAnsi="宋体"/>
          <w:kern w:val="0"/>
          <w:sz w:val="24"/>
          <w:szCs w:val="24"/>
        </w:rPr>
        <w:t xml:space="preserve"> </w:t>
      </w:r>
      <w:r w:rsidRPr="00E63064">
        <w:rPr>
          <w:rFonts w:ascii="宋体" w:hAnsi="宋体" w:hint="eastAsia"/>
          <w:kern w:val="0"/>
          <w:sz w:val="24"/>
          <w:szCs w:val="24"/>
        </w:rPr>
        <w:t>“项目”之目的使用“披露方”的“保密信息”，除非</w:t>
      </w:r>
      <w:r w:rsidRPr="00E63064">
        <w:rPr>
          <w:rFonts w:ascii="宋体" w:hAnsi="宋体"/>
          <w:kern w:val="0"/>
          <w:sz w:val="24"/>
          <w:szCs w:val="24"/>
        </w:rPr>
        <w:t>“</w:t>
      </w:r>
      <w:r w:rsidRPr="00E63064">
        <w:rPr>
          <w:rFonts w:ascii="宋体" w:hAnsi="宋体" w:hint="eastAsia"/>
          <w:kern w:val="0"/>
          <w:sz w:val="24"/>
          <w:szCs w:val="24"/>
        </w:rPr>
        <w:t>披露方”以书面形式指明其他目的。</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2.2 “接受方”不得以任何方式将</w:t>
      </w:r>
      <w:r w:rsidRPr="00E63064">
        <w:rPr>
          <w:rFonts w:ascii="宋体" w:hAnsi="宋体"/>
          <w:kern w:val="0"/>
          <w:sz w:val="24"/>
          <w:szCs w:val="24"/>
        </w:rPr>
        <w:t xml:space="preserve"> </w:t>
      </w:r>
      <w:r w:rsidRPr="00E63064">
        <w:rPr>
          <w:rFonts w:ascii="宋体" w:hAnsi="宋体" w:hint="eastAsia"/>
          <w:kern w:val="0"/>
          <w:sz w:val="24"/>
          <w:szCs w:val="24"/>
        </w:rPr>
        <w:t>“保密信息”泄露或披露给任何第三方，除了那些因“项目”有必要知晓该等“保密信息”的 “接受方”股东、董事、监事、高级管理人员、雇员、咨询顾问、代理人、接受方的关联公司及关联公司相关人员等（以下合称“接受方代表”）。但对前述人员及主体披露的前提条件是该等“接受方代表”受到雇用协议或其他书面协议所规定的不低于本协议保密义务的约束。“接受方”应保证其 “接受方代表”不向任何第三方以任何方式，直接或间接地泄露、披露、交流，或允许被泄漏、被披露、被交流任何“保密信息”，并就 “接受方代表”的任何违约，向“ 披露方”承担责任。</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2.3 “接受方”应对“ 披露方”的“保密信息”进行保密，以避免被披露或被泄露给任何第三方，且该等保密的注意程度不应低于对“接受方”自身同等重要的“保密信息”进行保密的注意程度。</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color w:val="000000" w:themeColor="text1"/>
          <w:kern w:val="0"/>
          <w:sz w:val="24"/>
          <w:szCs w:val="24"/>
        </w:rPr>
      </w:pPr>
      <w:r w:rsidRPr="00E63064">
        <w:rPr>
          <w:rFonts w:ascii="宋体" w:hAnsi="宋体"/>
          <w:color w:val="000000" w:themeColor="text1"/>
          <w:kern w:val="0"/>
          <w:sz w:val="24"/>
          <w:szCs w:val="24"/>
        </w:rPr>
        <w:t xml:space="preserve">2.4 </w:t>
      </w:r>
      <w:r w:rsidRPr="00E63064">
        <w:rPr>
          <w:rFonts w:ascii="宋体" w:hAnsi="宋体" w:hint="eastAsia"/>
          <w:color w:val="000000" w:themeColor="text1"/>
          <w:kern w:val="0"/>
          <w:sz w:val="24"/>
          <w:szCs w:val="24"/>
        </w:rPr>
        <w:t>保密范围为甲方</w:t>
      </w:r>
      <w:r w:rsidRPr="00E63064">
        <w:rPr>
          <w:rFonts w:ascii="宋体" w:hAnsi="宋体"/>
          <w:color w:val="000000" w:themeColor="text1"/>
          <w:kern w:val="0"/>
          <w:sz w:val="24"/>
          <w:szCs w:val="24"/>
        </w:rPr>
        <w:t>及其产品</w:t>
      </w:r>
      <w:r w:rsidRPr="00E63064">
        <w:rPr>
          <w:rFonts w:ascii="宋体" w:hAnsi="宋体" w:hint="eastAsia"/>
          <w:color w:val="000000" w:themeColor="text1"/>
          <w:kern w:val="0"/>
          <w:sz w:val="24"/>
          <w:szCs w:val="24"/>
        </w:rPr>
        <w:t>有关的</w:t>
      </w:r>
      <w:r w:rsidRPr="00E63064">
        <w:rPr>
          <w:rFonts w:ascii="宋体" w:hAnsi="宋体"/>
          <w:color w:val="000000" w:themeColor="text1"/>
          <w:kern w:val="0"/>
          <w:sz w:val="24"/>
          <w:szCs w:val="24"/>
        </w:rPr>
        <w:t>、所有信息、数据</w:t>
      </w:r>
      <w:r w:rsidRPr="00E63064">
        <w:rPr>
          <w:rFonts w:ascii="宋体" w:hAnsi="宋体" w:hint="eastAsia"/>
          <w:color w:val="000000" w:themeColor="text1"/>
          <w:kern w:val="0"/>
          <w:sz w:val="24"/>
          <w:szCs w:val="24"/>
        </w:rPr>
        <w:t>，乙方不得在未经甲方同意的情况下，收集、使用、存储和披露保密信息</w:t>
      </w:r>
      <w:r w:rsidRPr="00E63064">
        <w:rPr>
          <w:rFonts w:ascii="宋体" w:hAnsi="宋体"/>
          <w:color w:val="000000" w:themeColor="text1"/>
          <w:kern w:val="0"/>
          <w:sz w:val="24"/>
          <w:szCs w:val="24"/>
        </w:rPr>
        <w:t>/数据</w:t>
      </w:r>
      <w:r w:rsidRPr="00E63064">
        <w:rPr>
          <w:rFonts w:ascii="宋体" w:hAnsi="宋体" w:hint="eastAsia"/>
          <w:color w:val="000000" w:themeColor="text1"/>
          <w:kern w:val="0"/>
          <w:sz w:val="24"/>
          <w:szCs w:val="24"/>
        </w:rPr>
        <w:t>，乙方需尽最大努力保护甲方的信息安全，实施各项安全措施，以防甲方信息遭到未经授权的使用或披露。</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3． 除外（“接受方”在本协议下的保密义务不适用于以下情形）</w:t>
      </w:r>
      <w:r w:rsidRPr="00E63064">
        <w:rPr>
          <w:rFonts w:ascii="宋体" w:hAnsi="宋体"/>
          <w:b/>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3.1 在“披露方”为“项目”之目的向“接受方”披露“保密信息”之时，该等“保密信息”已经合法为公众所知，或在披露之后非由于“接受方”违反本协议或其他违法的原因而使公众知晓。</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lastRenderedPageBreak/>
        <w:t>3.2 在“披露方”披露“保密信息”之时，“接受方”从不负有保密义务的第三方处知悉该等“保密信息”，前提是该第三方没有违反与该等“保密信息”相关的保密义务。</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3.3“接受方”根据有关法律或应有管辖权的法院、仲裁机构、交易所或政府机构组织要求而披露 “保密信息”，前提是“接受方”应立即向“披露方”发出书面通知告知披露要求的情况以便“披露方”有合理时间采取必要措施，且如“披露方”提出合理请求，应向“披露方”提供该保密信息系合法披露的法律意见书。“接受方”应用尽所有可行的法律补救手段且使该等披露控制在最小的范围内。</w:t>
      </w:r>
      <w:r w:rsidRPr="00E63064">
        <w:rPr>
          <w:rFonts w:ascii="宋体" w:hAnsi="宋体"/>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3.4 在“保密信息”被披露之前或之时，“接受方”未参考“保密信息”而独立开发出的信息。</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b/>
          <w:kern w:val="0"/>
          <w:sz w:val="24"/>
          <w:szCs w:val="24"/>
        </w:rPr>
      </w:pPr>
      <w:r w:rsidRPr="00E63064">
        <w:rPr>
          <w:rFonts w:ascii="宋体" w:hAnsi="宋体" w:hint="eastAsia"/>
          <w:kern w:val="0"/>
          <w:sz w:val="24"/>
          <w:szCs w:val="24"/>
        </w:rPr>
        <w:t>3.5 “披露方”书面同意披露该等“保密信息”。</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4． 免责</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“披露方”不对其所披露的“保密信息”的真实、完整和准确性做出保证。</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5． 保密期限</w:t>
      </w:r>
    </w:p>
    <w:p w:rsidR="00F662E7" w:rsidRPr="00E63064" w:rsidRDefault="006A5F0E">
      <w:pPr>
        <w:widowControl/>
        <w:overflowPunct w:val="0"/>
        <w:autoSpaceDE w:val="0"/>
        <w:autoSpaceDN w:val="0"/>
        <w:adjustRightInd w:val="0"/>
        <w:spacing w:line="360" w:lineRule="auto"/>
        <w:ind w:firstLineChars="150" w:firstLine="360"/>
        <w:jc w:val="left"/>
        <w:textAlignment w:val="baseline"/>
        <w:rPr>
          <w:rFonts w:ascii="宋体" w:hAnsi="宋体"/>
          <w:kern w:val="0"/>
          <w:sz w:val="24"/>
          <w:szCs w:val="24"/>
        </w:rPr>
      </w:pPr>
      <w:r w:rsidRPr="00E63064">
        <w:rPr>
          <w:rFonts w:ascii="宋体" w:hAnsi="宋体" w:hint="eastAsia"/>
          <w:kern w:val="0"/>
          <w:sz w:val="24"/>
          <w:szCs w:val="24"/>
        </w:rPr>
        <w:t>保密期限为自本协议生效之日起至</w:t>
      </w:r>
      <w:r w:rsidRPr="00E63064">
        <w:rPr>
          <w:rFonts w:hint="eastAsia"/>
          <w:kern w:val="0"/>
          <w:sz w:val="24"/>
        </w:rPr>
        <w:t>保密信息依法为社会公众知悉之日止。</w:t>
      </w:r>
      <w:bookmarkStart w:id="0" w:name="OLE_LINK1"/>
      <w:bookmarkStart w:id="1" w:name="OLE_LINK2"/>
      <w:r w:rsidRPr="00E63064">
        <w:rPr>
          <w:rFonts w:hint="eastAsia"/>
          <w:kern w:val="0"/>
          <w:sz w:val="24"/>
        </w:rPr>
        <w:t>该期限不因本项目实施完毕或本项目终止而终止</w:t>
      </w:r>
      <w:bookmarkEnd w:id="0"/>
      <w:bookmarkEnd w:id="1"/>
      <w:r w:rsidRPr="00E63064">
        <w:rPr>
          <w:rFonts w:ascii="宋体" w:hAnsi="宋体" w:hint="eastAsia"/>
          <w:kern w:val="0"/>
          <w:sz w:val="24"/>
          <w:szCs w:val="24"/>
        </w:rPr>
        <w:t>。</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6．“载体”的返还或销毁</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在保密期限届满后，或“披露方”在本协议期限内任何时候要求时，“接受方”应根据情况选择归还或销毁“保密信息”的所有“载体”及其相关拷贝。此类要求应由“披露方”以书面形式通知“接受方”。“接受方”须在接到“披露方”要求后的14个工作日内完成，并以书面形式向“披露方”保证其未留存任何“载体”及其相关拷贝。没有“披露方”的书面许可，“接受方”不得擅自丢弃和处理 “保密信息”的任何“载体”及其相关拷贝。</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7． 赔偿</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如果“接受方”（包括其“接受方代表”）违反或</w:t>
      </w:r>
      <w:proofErr w:type="gramStart"/>
      <w:r w:rsidRPr="00E63064">
        <w:rPr>
          <w:rFonts w:ascii="宋体" w:hAnsi="宋体" w:hint="eastAsia"/>
          <w:kern w:val="0"/>
          <w:sz w:val="24"/>
          <w:szCs w:val="24"/>
        </w:rPr>
        <w:t>怠</w:t>
      </w:r>
      <w:proofErr w:type="gramEnd"/>
      <w:r w:rsidRPr="00E63064">
        <w:rPr>
          <w:rFonts w:ascii="宋体" w:hAnsi="宋体" w:hint="eastAsia"/>
          <w:kern w:val="0"/>
          <w:sz w:val="24"/>
          <w:szCs w:val="24"/>
        </w:rPr>
        <w:t>于履行本协议下的任何规定、保证及陈述的，“接受方”应当赔偿“披露方”及其“关联公</w:t>
      </w:r>
      <w:r w:rsidRPr="00E63064">
        <w:rPr>
          <w:rFonts w:ascii="Arial" w:hAnsi="Arial" w:cs="Arial" w:hint="eastAsia"/>
          <w:kern w:val="0"/>
          <w:sz w:val="24"/>
          <w:szCs w:val="24"/>
        </w:rPr>
        <w:t>司”</w:t>
      </w:r>
      <w:r w:rsidRPr="00E63064">
        <w:rPr>
          <w:rFonts w:ascii="宋体" w:hAnsi="宋体" w:hint="eastAsia"/>
          <w:kern w:val="0"/>
          <w:sz w:val="24"/>
          <w:szCs w:val="24"/>
        </w:rPr>
        <w:t>因此而遭受的全部损失。</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8． 无权享有知识产权</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Arial" w:hAnsi="Arial" w:cs="Arial"/>
          <w:kern w:val="0"/>
          <w:sz w:val="24"/>
          <w:szCs w:val="24"/>
        </w:rPr>
      </w:pPr>
      <w:r w:rsidRPr="00E63064">
        <w:rPr>
          <w:rFonts w:ascii="宋体" w:hAnsi="宋体" w:hint="eastAsia"/>
          <w:kern w:val="0"/>
          <w:sz w:val="24"/>
          <w:szCs w:val="24"/>
        </w:rPr>
        <w:t>“披露方”向“接受方”披露“保密信息”不得被视为向“接受方”转让或授予其目前或今后将会拥有或掌握的任何专利、专利申请、专有技术、商标、服务标识、商号、商业秘密或其他知识产权的相关权益。</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9．</w:t>
      </w:r>
      <w:bookmarkStart w:id="2" w:name="_Toc307989209"/>
      <w:r w:rsidRPr="00E63064">
        <w:rPr>
          <w:rFonts w:ascii="宋体" w:hAnsi="宋体" w:hint="eastAsia"/>
          <w:b/>
          <w:kern w:val="0"/>
          <w:sz w:val="24"/>
          <w:szCs w:val="24"/>
        </w:rPr>
        <w:t>无义务及费用承担</w:t>
      </w:r>
      <w:bookmarkEnd w:id="2"/>
    </w:p>
    <w:p w:rsidR="00F662E7" w:rsidRPr="00E63064" w:rsidRDefault="006A5F0E">
      <w:pPr>
        <w:widowControl/>
        <w:overflowPunct w:val="0"/>
        <w:autoSpaceDE w:val="0"/>
        <w:autoSpaceDN w:val="0"/>
        <w:adjustRightInd w:val="0"/>
        <w:spacing w:line="360" w:lineRule="auto"/>
        <w:ind w:firstLineChars="196" w:firstLine="470"/>
        <w:jc w:val="left"/>
        <w:textAlignment w:val="baseline"/>
        <w:rPr>
          <w:rFonts w:ascii="宋体" w:hAnsi="宋体"/>
          <w:kern w:val="0"/>
          <w:sz w:val="24"/>
          <w:szCs w:val="24"/>
        </w:rPr>
      </w:pPr>
      <w:r w:rsidRPr="00E63064">
        <w:rPr>
          <w:rFonts w:ascii="宋体" w:hAnsi="宋体" w:hint="eastAsia"/>
          <w:kern w:val="0"/>
          <w:sz w:val="24"/>
          <w:szCs w:val="24"/>
        </w:rPr>
        <w:lastRenderedPageBreak/>
        <w:t>为避免产生歧义，除双方另有约定外，本协议的签署及“披露方”根据本协议向“接受方”披露“保密信息”的行为均不得解释为双方之间建立了确定的合作关系或任何一方有义务与另一方建立任何形式的合作关系，包括但不限于授权、成立公司等，任何一方均无义务必须向另一方披露“保密信息”。根据“披露方”的判断，“披露方”可以随时终止“保密信息”的披露。双方均应当自行承担其因履行本协议而产生的所有费用。</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 xml:space="preserve">10．适用法律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10.1 本协议受中华人民共和国法律管辖并按中华人民共和国法律解释。</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10.2 前款所述“中华人民共和国法律”包括法律、行政法规、地方性法规、部门规章、政府规章等所有现行有效的规范性文件。</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11.争议解决</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rPr>
      </w:pPr>
      <w:r w:rsidRPr="00E63064">
        <w:rPr>
          <w:rFonts w:ascii="宋体" w:hAnsi="宋体" w:hint="eastAsia"/>
          <w:kern w:val="0"/>
          <w:sz w:val="24"/>
          <w:szCs w:val="24"/>
        </w:rPr>
        <w:t>11.1因本协议而产生的或与本协议有关的所有争议，由双方友好协商解决。协商不成，任何一方</w:t>
      </w:r>
      <w:proofErr w:type="gramStart"/>
      <w:r w:rsidRPr="00E63064">
        <w:rPr>
          <w:rFonts w:ascii="宋体" w:hAnsi="宋体" w:hint="eastAsia"/>
          <w:kern w:val="0"/>
          <w:sz w:val="24"/>
          <w:szCs w:val="24"/>
        </w:rPr>
        <w:t>均可</w:t>
      </w:r>
      <w:r w:rsidRPr="00E63064">
        <w:rPr>
          <w:rFonts w:ascii="宋体" w:hAnsi="宋体" w:hint="eastAsia"/>
          <w:kern w:val="0"/>
          <w:sz w:val="24"/>
        </w:rPr>
        <w:t>均提请</w:t>
      </w:r>
      <w:proofErr w:type="gramEnd"/>
      <w:r w:rsidRPr="00E63064">
        <w:rPr>
          <w:rFonts w:ascii="宋体" w:hAnsi="宋体" w:hint="eastAsia"/>
          <w:kern w:val="0"/>
          <w:sz w:val="24"/>
        </w:rPr>
        <w:t>广州仲裁委员会按照该会现行仲裁规则进行仲裁。仲裁裁决是终局的，对双方均有约束力。</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11.2在仲裁期间，除与争议事项直接有关的事项外，双方应继续履行本协议。</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12． 协议的更改与无效</w:t>
      </w:r>
      <w:r w:rsidRPr="00E63064">
        <w:rPr>
          <w:rFonts w:ascii="宋体" w:hAnsi="宋体"/>
          <w:b/>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本协议任何部分的更改或无效，不影响协议其他部分的效力。</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13． 不可转让</w:t>
      </w:r>
      <w:r w:rsidRPr="00E63064">
        <w:rPr>
          <w:rFonts w:ascii="宋体" w:hAnsi="宋体"/>
          <w:b/>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未经对方书面同意，本协议项下的所有权利义务不得转让。</w:t>
      </w:r>
    </w:p>
    <w:p w:rsidR="00F662E7" w:rsidRPr="00E63064" w:rsidRDefault="006A5F0E">
      <w:pPr>
        <w:widowControl/>
        <w:overflowPunct w:val="0"/>
        <w:autoSpaceDE w:val="0"/>
        <w:autoSpaceDN w:val="0"/>
        <w:adjustRightInd w:val="0"/>
        <w:spacing w:line="360" w:lineRule="auto"/>
        <w:jc w:val="left"/>
        <w:textAlignment w:val="baseline"/>
        <w:rPr>
          <w:rFonts w:ascii="宋体" w:hAnsi="宋体"/>
          <w:b/>
          <w:kern w:val="0"/>
          <w:sz w:val="24"/>
          <w:szCs w:val="24"/>
        </w:rPr>
      </w:pPr>
      <w:r w:rsidRPr="00E63064">
        <w:rPr>
          <w:rFonts w:ascii="宋体" w:hAnsi="宋体" w:hint="eastAsia"/>
          <w:b/>
          <w:kern w:val="0"/>
          <w:sz w:val="24"/>
          <w:szCs w:val="24"/>
        </w:rPr>
        <w:t>14．其他</w:t>
      </w:r>
      <w:r w:rsidRPr="00E63064">
        <w:rPr>
          <w:rFonts w:ascii="宋体" w:hAnsi="宋体"/>
          <w:b/>
          <w:kern w:val="0"/>
          <w:sz w:val="24"/>
          <w:szCs w:val="24"/>
        </w:rPr>
        <w:t xml:space="preserve"> </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14.1 本协议自双方法定代表人或授权代表签字并盖公章或合同章后生效。</w:t>
      </w:r>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 xml:space="preserve">14.2 </w:t>
      </w:r>
      <w:bookmarkStart w:id="3" w:name="OLE_LINK13"/>
      <w:bookmarkStart w:id="4" w:name="OLE_LINK14"/>
      <w:r w:rsidRPr="00E63064">
        <w:rPr>
          <w:rFonts w:ascii="宋体" w:hAnsi="宋体" w:hint="eastAsia"/>
          <w:kern w:val="0"/>
          <w:sz w:val="24"/>
          <w:szCs w:val="24"/>
        </w:rPr>
        <w:t>本协议取代各方先前口头或</w:t>
      </w:r>
      <w:proofErr w:type="gramStart"/>
      <w:r w:rsidRPr="00E63064">
        <w:rPr>
          <w:rFonts w:ascii="宋体" w:hAnsi="宋体" w:hint="eastAsia"/>
          <w:kern w:val="0"/>
          <w:sz w:val="24"/>
          <w:szCs w:val="24"/>
        </w:rPr>
        <w:t>书面就</w:t>
      </w:r>
      <w:proofErr w:type="gramEnd"/>
      <w:r w:rsidRPr="00E63064">
        <w:rPr>
          <w:rFonts w:ascii="宋体" w:hAnsi="宋体" w:hint="eastAsia"/>
          <w:kern w:val="0"/>
          <w:sz w:val="24"/>
          <w:szCs w:val="24"/>
        </w:rPr>
        <w:t>保密事宜签署或出具的相关文件，并将构成双方间就保密事宜达成的整体协议。</w:t>
      </w:r>
      <w:bookmarkEnd w:id="3"/>
      <w:bookmarkEnd w:id="4"/>
    </w:p>
    <w:p w:rsidR="00F662E7" w:rsidRPr="00E63064" w:rsidRDefault="006A5F0E">
      <w:pPr>
        <w:widowControl/>
        <w:overflowPunct w:val="0"/>
        <w:autoSpaceDE w:val="0"/>
        <w:autoSpaceDN w:val="0"/>
        <w:adjustRightInd w:val="0"/>
        <w:spacing w:line="360" w:lineRule="auto"/>
        <w:ind w:firstLineChars="200" w:firstLine="480"/>
        <w:jc w:val="left"/>
        <w:textAlignment w:val="baseline"/>
        <w:rPr>
          <w:rFonts w:ascii="宋体" w:hAnsi="宋体"/>
          <w:kern w:val="0"/>
          <w:sz w:val="24"/>
          <w:szCs w:val="24"/>
        </w:rPr>
      </w:pPr>
      <w:r w:rsidRPr="00E63064">
        <w:rPr>
          <w:rFonts w:ascii="宋体" w:hAnsi="宋体" w:hint="eastAsia"/>
          <w:kern w:val="0"/>
          <w:sz w:val="24"/>
          <w:szCs w:val="24"/>
        </w:rPr>
        <w:t>14.3 本协议一式</w:t>
      </w:r>
      <w:r w:rsidR="009B7416" w:rsidRPr="00E63064">
        <w:rPr>
          <w:rFonts w:ascii="宋体" w:hAnsi="宋体"/>
          <w:kern w:val="0"/>
          <w:sz w:val="24"/>
          <w:szCs w:val="24"/>
        </w:rPr>
        <w:t>3</w:t>
      </w:r>
      <w:r w:rsidRPr="00E63064">
        <w:rPr>
          <w:rFonts w:ascii="宋体" w:hAnsi="宋体" w:hint="eastAsia"/>
          <w:kern w:val="0"/>
          <w:sz w:val="24"/>
          <w:szCs w:val="24"/>
        </w:rPr>
        <w:t>份，甲方执</w:t>
      </w:r>
      <w:r w:rsidR="009B7416" w:rsidRPr="00E63064">
        <w:rPr>
          <w:rFonts w:ascii="宋体" w:hAnsi="宋体"/>
          <w:kern w:val="0"/>
          <w:sz w:val="24"/>
          <w:szCs w:val="24"/>
        </w:rPr>
        <w:t>2</w:t>
      </w:r>
      <w:r w:rsidR="009B7416" w:rsidRPr="00E63064">
        <w:rPr>
          <w:rFonts w:ascii="宋体" w:hAnsi="宋体" w:hint="eastAsia"/>
          <w:kern w:val="0"/>
          <w:sz w:val="24"/>
          <w:szCs w:val="24"/>
        </w:rPr>
        <w:t>份，乙方</w:t>
      </w:r>
      <w:r w:rsidRPr="00E63064">
        <w:rPr>
          <w:rFonts w:ascii="宋体" w:hAnsi="宋体" w:hint="eastAsia"/>
          <w:kern w:val="0"/>
          <w:sz w:val="24"/>
          <w:szCs w:val="24"/>
        </w:rPr>
        <w:t>执1份，均具有同等法律效力。</w:t>
      </w:r>
    </w:p>
    <w:p w:rsidR="00F662E7" w:rsidRPr="00E63064" w:rsidRDefault="00F662E7">
      <w:pPr>
        <w:widowControl/>
        <w:tabs>
          <w:tab w:val="left" w:pos="7541"/>
        </w:tabs>
        <w:overflowPunct w:val="0"/>
        <w:autoSpaceDE w:val="0"/>
        <w:autoSpaceDN w:val="0"/>
        <w:adjustRightInd w:val="0"/>
        <w:spacing w:line="360" w:lineRule="auto"/>
        <w:ind w:left="420"/>
        <w:textAlignment w:val="baseline"/>
        <w:rPr>
          <w:rFonts w:ascii="Arial" w:hAnsi="Arial" w:cs="Arial"/>
          <w:kern w:val="0"/>
          <w:sz w:val="24"/>
        </w:rPr>
      </w:pPr>
    </w:p>
    <w:p w:rsidR="00F662E7" w:rsidRPr="00E63064" w:rsidRDefault="006A5F0E">
      <w:pPr>
        <w:spacing w:line="360" w:lineRule="auto"/>
        <w:rPr>
          <w:rFonts w:ascii="宋体" w:hAnsi="宋体"/>
          <w:kern w:val="0"/>
          <w:sz w:val="24"/>
          <w:szCs w:val="24"/>
        </w:rPr>
      </w:pPr>
      <w:r w:rsidRPr="00E63064">
        <w:rPr>
          <w:rFonts w:ascii="宋体" w:hAnsi="宋体" w:hint="eastAsia"/>
          <w:kern w:val="0"/>
          <w:sz w:val="24"/>
          <w:szCs w:val="24"/>
        </w:rPr>
        <w:t xml:space="preserve">甲方(盖章)： </w:t>
      </w:r>
      <w:r w:rsidRPr="00E63064">
        <w:rPr>
          <w:rFonts w:ascii="宋体" w:hAnsi="宋体"/>
          <w:kern w:val="0"/>
          <w:sz w:val="24"/>
          <w:szCs w:val="24"/>
        </w:rPr>
        <w:t xml:space="preserve">                           </w:t>
      </w:r>
      <w:r w:rsidRPr="00E63064">
        <w:rPr>
          <w:rFonts w:ascii="宋体" w:hAnsi="宋体" w:hint="eastAsia"/>
          <w:kern w:val="0"/>
          <w:sz w:val="24"/>
          <w:szCs w:val="24"/>
        </w:rPr>
        <w:t xml:space="preserve">   </w:t>
      </w:r>
      <w:r w:rsidRPr="00E63064">
        <w:rPr>
          <w:rFonts w:ascii="宋体" w:hAnsi="宋体"/>
          <w:kern w:val="0"/>
          <w:sz w:val="24"/>
          <w:szCs w:val="24"/>
        </w:rPr>
        <w:t xml:space="preserve">     </w:t>
      </w:r>
      <w:r w:rsidR="000375D4" w:rsidRPr="00E63064">
        <w:rPr>
          <w:rFonts w:ascii="宋体" w:hAnsi="宋体" w:hint="eastAsia"/>
          <w:kern w:val="0"/>
          <w:sz w:val="24"/>
          <w:szCs w:val="24"/>
        </w:rPr>
        <w:t>乙方</w:t>
      </w:r>
      <w:r w:rsidRPr="00E63064">
        <w:rPr>
          <w:rFonts w:ascii="宋体" w:hAnsi="宋体" w:hint="eastAsia"/>
          <w:kern w:val="0"/>
          <w:sz w:val="24"/>
          <w:szCs w:val="24"/>
        </w:rPr>
        <w:t>(盖章)：</w:t>
      </w:r>
    </w:p>
    <w:p w:rsidR="00F662E7" w:rsidRPr="00E63064" w:rsidRDefault="00F662E7">
      <w:pPr>
        <w:spacing w:line="360" w:lineRule="auto"/>
        <w:rPr>
          <w:rFonts w:ascii="宋体" w:hAnsi="宋体"/>
          <w:kern w:val="0"/>
          <w:sz w:val="24"/>
          <w:szCs w:val="24"/>
        </w:rPr>
      </w:pPr>
    </w:p>
    <w:p w:rsidR="00F662E7" w:rsidRPr="00E63064" w:rsidRDefault="006A5F0E">
      <w:pPr>
        <w:spacing w:line="360" w:lineRule="auto"/>
        <w:rPr>
          <w:rFonts w:ascii="宋体" w:hAnsi="宋体"/>
          <w:kern w:val="0"/>
          <w:sz w:val="24"/>
          <w:szCs w:val="24"/>
        </w:rPr>
      </w:pPr>
      <w:r w:rsidRPr="00E63064">
        <w:rPr>
          <w:rFonts w:ascii="宋体" w:hAnsi="宋体" w:hint="eastAsia"/>
          <w:kern w:val="0"/>
          <w:sz w:val="24"/>
          <w:szCs w:val="24"/>
        </w:rPr>
        <w:t xml:space="preserve">法定代表人或授权代表：                    </w:t>
      </w:r>
      <w:r w:rsidRPr="00E63064">
        <w:rPr>
          <w:rFonts w:ascii="宋体" w:hAnsi="宋体"/>
          <w:kern w:val="0"/>
          <w:sz w:val="24"/>
          <w:szCs w:val="24"/>
        </w:rPr>
        <w:t xml:space="preserve">     </w:t>
      </w:r>
      <w:r w:rsidRPr="00E63064">
        <w:rPr>
          <w:rFonts w:ascii="宋体" w:hAnsi="宋体" w:hint="eastAsia"/>
          <w:kern w:val="0"/>
          <w:sz w:val="24"/>
          <w:szCs w:val="24"/>
        </w:rPr>
        <w:t>法定代表人或授权代表：</w:t>
      </w:r>
    </w:p>
    <w:p w:rsidR="00F662E7" w:rsidRPr="00E63064" w:rsidRDefault="00F662E7">
      <w:pPr>
        <w:spacing w:line="360" w:lineRule="auto"/>
        <w:rPr>
          <w:rFonts w:ascii="宋体" w:hAnsi="宋体"/>
          <w:kern w:val="0"/>
          <w:sz w:val="24"/>
          <w:szCs w:val="24"/>
        </w:rPr>
      </w:pPr>
    </w:p>
    <w:p w:rsidR="00F662E7" w:rsidRPr="00E63064" w:rsidRDefault="00F662E7">
      <w:pPr>
        <w:spacing w:line="360" w:lineRule="auto"/>
        <w:rPr>
          <w:rFonts w:ascii="宋体" w:hAnsi="宋体"/>
          <w:kern w:val="0"/>
          <w:sz w:val="24"/>
          <w:szCs w:val="24"/>
        </w:rPr>
      </w:pPr>
    </w:p>
    <w:p w:rsidR="00F662E7" w:rsidRDefault="006A5F0E">
      <w:pPr>
        <w:spacing w:line="360" w:lineRule="auto"/>
        <w:rPr>
          <w:rFonts w:ascii="宋体" w:hAnsi="宋体"/>
          <w:kern w:val="0"/>
          <w:sz w:val="24"/>
          <w:szCs w:val="24"/>
        </w:rPr>
      </w:pPr>
      <w:r w:rsidRPr="00E63064">
        <w:rPr>
          <w:rFonts w:ascii="宋体" w:hAnsi="宋体" w:hint="eastAsia"/>
          <w:kern w:val="0"/>
          <w:sz w:val="24"/>
          <w:szCs w:val="24"/>
        </w:rPr>
        <w:t xml:space="preserve">日期：                                     </w:t>
      </w:r>
      <w:r w:rsidRPr="00E63064">
        <w:rPr>
          <w:rFonts w:ascii="宋体" w:hAnsi="宋体"/>
          <w:kern w:val="0"/>
          <w:sz w:val="24"/>
          <w:szCs w:val="24"/>
        </w:rPr>
        <w:t xml:space="preserve">    </w:t>
      </w:r>
      <w:r w:rsidRPr="00E63064">
        <w:rPr>
          <w:rFonts w:ascii="宋体" w:hAnsi="宋体" w:hint="eastAsia"/>
          <w:kern w:val="0"/>
          <w:sz w:val="24"/>
          <w:szCs w:val="24"/>
        </w:rPr>
        <w:t>日期：</w:t>
      </w:r>
    </w:p>
    <w:p w:rsidR="00F662E7" w:rsidRDefault="00F662E7">
      <w:pPr>
        <w:widowControl/>
        <w:overflowPunct w:val="0"/>
        <w:autoSpaceDE w:val="0"/>
        <w:autoSpaceDN w:val="0"/>
        <w:adjustRightInd w:val="0"/>
        <w:spacing w:line="360" w:lineRule="auto"/>
        <w:jc w:val="left"/>
        <w:textAlignment w:val="baseline"/>
        <w:rPr>
          <w:kern w:val="0"/>
          <w:sz w:val="20"/>
        </w:rPr>
      </w:pPr>
    </w:p>
    <w:p w:rsidR="00F662E7" w:rsidRDefault="00F662E7">
      <w:pPr>
        <w:spacing w:line="480" w:lineRule="exact"/>
        <w:rPr>
          <w:rFonts w:ascii="仿宋" w:eastAsia="仿宋" w:hAnsi="仿宋" w:cs="宋体"/>
          <w:kern w:val="0"/>
          <w:sz w:val="24"/>
          <w:szCs w:val="24"/>
        </w:rPr>
      </w:pPr>
      <w:bookmarkStart w:id="5" w:name="_GoBack"/>
      <w:bookmarkEnd w:id="5"/>
    </w:p>
    <w:sectPr w:rsidR="00F662E7">
      <w:footerReference w:type="default" r:id="rId12"/>
      <w:pgSz w:w="11906" w:h="16838"/>
      <w:pgMar w:top="851" w:right="1418" w:bottom="851" w:left="1418" w:header="73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E7" w:rsidRDefault="001F5DE7">
      <w:r>
        <w:separator/>
      </w:r>
    </w:p>
  </w:endnote>
  <w:endnote w:type="continuationSeparator" w:id="0">
    <w:p w:rsidR="001F5DE7" w:rsidRDefault="001F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749684"/>
      <w:docPartObj>
        <w:docPartGallery w:val="AutoText"/>
      </w:docPartObj>
    </w:sdtPr>
    <w:sdtEndPr/>
    <w:sdtContent>
      <w:sdt>
        <w:sdtPr>
          <w:id w:val="1728636285"/>
          <w:docPartObj>
            <w:docPartGallery w:val="AutoText"/>
          </w:docPartObj>
        </w:sdtPr>
        <w:sdtEndPr/>
        <w:sdtContent>
          <w:p w:rsidR="00F662E7" w:rsidRDefault="006A5F0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F181C">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F181C">
              <w:rPr>
                <w:b/>
                <w:bCs/>
                <w:noProof/>
              </w:rPr>
              <w:t>10</w:t>
            </w:r>
            <w:r>
              <w:rPr>
                <w:b/>
                <w:bCs/>
                <w:sz w:val="24"/>
                <w:szCs w:val="24"/>
              </w:rPr>
              <w:fldChar w:fldCharType="end"/>
            </w:r>
          </w:p>
        </w:sdtContent>
      </w:sdt>
    </w:sdtContent>
  </w:sdt>
  <w:p w:rsidR="00F662E7" w:rsidRDefault="00F662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E7" w:rsidRDefault="001F5DE7">
      <w:r>
        <w:separator/>
      </w:r>
    </w:p>
  </w:footnote>
  <w:footnote w:type="continuationSeparator" w:id="0">
    <w:p w:rsidR="001F5DE7" w:rsidRDefault="001F5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Dk0NjM0YTUxNDIyYjc4YTE3YmIwNmZhNDYyMGEifQ=="/>
  </w:docVars>
  <w:rsids>
    <w:rsidRoot w:val="009C6C52"/>
    <w:rsid w:val="00001870"/>
    <w:rsid w:val="00006C1C"/>
    <w:rsid w:val="00020DCC"/>
    <w:rsid w:val="0003012F"/>
    <w:rsid w:val="00030334"/>
    <w:rsid w:val="000375D4"/>
    <w:rsid w:val="00040888"/>
    <w:rsid w:val="00046391"/>
    <w:rsid w:val="00046C3B"/>
    <w:rsid w:val="0005302E"/>
    <w:rsid w:val="00053660"/>
    <w:rsid w:val="000553F9"/>
    <w:rsid w:val="00056E12"/>
    <w:rsid w:val="000573BB"/>
    <w:rsid w:val="00063E42"/>
    <w:rsid w:val="00064B21"/>
    <w:rsid w:val="000716A9"/>
    <w:rsid w:val="000764AE"/>
    <w:rsid w:val="00083EFC"/>
    <w:rsid w:val="000856A9"/>
    <w:rsid w:val="0009334F"/>
    <w:rsid w:val="00095EC8"/>
    <w:rsid w:val="000B179A"/>
    <w:rsid w:val="000B3FDD"/>
    <w:rsid w:val="000B5817"/>
    <w:rsid w:val="000B5885"/>
    <w:rsid w:val="000C3642"/>
    <w:rsid w:val="000C41C3"/>
    <w:rsid w:val="000C68D7"/>
    <w:rsid w:val="000D2DFC"/>
    <w:rsid w:val="000D3FEE"/>
    <w:rsid w:val="000E15C1"/>
    <w:rsid w:val="000E2959"/>
    <w:rsid w:val="000F2A83"/>
    <w:rsid w:val="000F43E5"/>
    <w:rsid w:val="0010071E"/>
    <w:rsid w:val="001075A7"/>
    <w:rsid w:val="00110CD4"/>
    <w:rsid w:val="00112766"/>
    <w:rsid w:val="00114C09"/>
    <w:rsid w:val="0013728B"/>
    <w:rsid w:val="00150F08"/>
    <w:rsid w:val="00156E1D"/>
    <w:rsid w:val="001640C6"/>
    <w:rsid w:val="00165970"/>
    <w:rsid w:val="00174441"/>
    <w:rsid w:val="00185CBF"/>
    <w:rsid w:val="00191EEA"/>
    <w:rsid w:val="00192590"/>
    <w:rsid w:val="00196BD1"/>
    <w:rsid w:val="001A1CFD"/>
    <w:rsid w:val="001A774D"/>
    <w:rsid w:val="001B2301"/>
    <w:rsid w:val="001B5368"/>
    <w:rsid w:val="001C36F1"/>
    <w:rsid w:val="001F56AF"/>
    <w:rsid w:val="001F5DE7"/>
    <w:rsid w:val="001F5E62"/>
    <w:rsid w:val="00203035"/>
    <w:rsid w:val="00204B53"/>
    <w:rsid w:val="002069B5"/>
    <w:rsid w:val="002116DD"/>
    <w:rsid w:val="002155B2"/>
    <w:rsid w:val="00223BC2"/>
    <w:rsid w:val="00223F5B"/>
    <w:rsid w:val="002338F7"/>
    <w:rsid w:val="002378F5"/>
    <w:rsid w:val="00242C69"/>
    <w:rsid w:val="002502DE"/>
    <w:rsid w:val="00256D81"/>
    <w:rsid w:val="00262A51"/>
    <w:rsid w:val="00280464"/>
    <w:rsid w:val="00281045"/>
    <w:rsid w:val="00284C5D"/>
    <w:rsid w:val="0029035E"/>
    <w:rsid w:val="00292A66"/>
    <w:rsid w:val="0029547F"/>
    <w:rsid w:val="002961A6"/>
    <w:rsid w:val="002A6D37"/>
    <w:rsid w:val="002B1E86"/>
    <w:rsid w:val="002B35E6"/>
    <w:rsid w:val="002B598B"/>
    <w:rsid w:val="002C674E"/>
    <w:rsid w:val="002E2234"/>
    <w:rsid w:val="002E36DC"/>
    <w:rsid w:val="002E73C8"/>
    <w:rsid w:val="0030075C"/>
    <w:rsid w:val="00301E7A"/>
    <w:rsid w:val="00303D16"/>
    <w:rsid w:val="003114F3"/>
    <w:rsid w:val="0031154B"/>
    <w:rsid w:val="0031359A"/>
    <w:rsid w:val="00323864"/>
    <w:rsid w:val="00334215"/>
    <w:rsid w:val="0034159A"/>
    <w:rsid w:val="003425E1"/>
    <w:rsid w:val="00345AB6"/>
    <w:rsid w:val="003638B4"/>
    <w:rsid w:val="003746A9"/>
    <w:rsid w:val="0038383B"/>
    <w:rsid w:val="003B6FCF"/>
    <w:rsid w:val="003D0BEA"/>
    <w:rsid w:val="003D2930"/>
    <w:rsid w:val="003E0446"/>
    <w:rsid w:val="003E2BBF"/>
    <w:rsid w:val="003E5426"/>
    <w:rsid w:val="00402F41"/>
    <w:rsid w:val="004049C6"/>
    <w:rsid w:val="004050AF"/>
    <w:rsid w:val="004074BD"/>
    <w:rsid w:val="004142AE"/>
    <w:rsid w:val="00416444"/>
    <w:rsid w:val="0042134D"/>
    <w:rsid w:val="004214F0"/>
    <w:rsid w:val="0043338A"/>
    <w:rsid w:val="004577F1"/>
    <w:rsid w:val="00460BA8"/>
    <w:rsid w:val="0046458F"/>
    <w:rsid w:val="00464DA5"/>
    <w:rsid w:val="00466D1B"/>
    <w:rsid w:val="0047038E"/>
    <w:rsid w:val="004746C6"/>
    <w:rsid w:val="004750B0"/>
    <w:rsid w:val="0047681F"/>
    <w:rsid w:val="004871EE"/>
    <w:rsid w:val="00490B47"/>
    <w:rsid w:val="00497B34"/>
    <w:rsid w:val="004A05E2"/>
    <w:rsid w:val="004A1BE1"/>
    <w:rsid w:val="004B771D"/>
    <w:rsid w:val="004C2F45"/>
    <w:rsid w:val="004D1E49"/>
    <w:rsid w:val="004D40BA"/>
    <w:rsid w:val="004D60EB"/>
    <w:rsid w:val="004D6BC6"/>
    <w:rsid w:val="004E33DB"/>
    <w:rsid w:val="004E3E89"/>
    <w:rsid w:val="004E759C"/>
    <w:rsid w:val="004F2891"/>
    <w:rsid w:val="004F33A6"/>
    <w:rsid w:val="004F3DA5"/>
    <w:rsid w:val="004F78B1"/>
    <w:rsid w:val="00511AC8"/>
    <w:rsid w:val="005176C1"/>
    <w:rsid w:val="005342AC"/>
    <w:rsid w:val="00540313"/>
    <w:rsid w:val="005434CF"/>
    <w:rsid w:val="005514F1"/>
    <w:rsid w:val="00564990"/>
    <w:rsid w:val="005673EA"/>
    <w:rsid w:val="00575D64"/>
    <w:rsid w:val="00576387"/>
    <w:rsid w:val="00583193"/>
    <w:rsid w:val="00590ECB"/>
    <w:rsid w:val="005B3D87"/>
    <w:rsid w:val="005B6970"/>
    <w:rsid w:val="005C19C6"/>
    <w:rsid w:val="005E6001"/>
    <w:rsid w:val="005F61D2"/>
    <w:rsid w:val="005F6E48"/>
    <w:rsid w:val="005F71B0"/>
    <w:rsid w:val="006015BD"/>
    <w:rsid w:val="00603AA5"/>
    <w:rsid w:val="00621507"/>
    <w:rsid w:val="006305A0"/>
    <w:rsid w:val="00631220"/>
    <w:rsid w:val="00635577"/>
    <w:rsid w:val="006405E0"/>
    <w:rsid w:val="00642024"/>
    <w:rsid w:val="00651F5D"/>
    <w:rsid w:val="00657B2A"/>
    <w:rsid w:val="00660CBD"/>
    <w:rsid w:val="00661097"/>
    <w:rsid w:val="006629AB"/>
    <w:rsid w:val="006629EA"/>
    <w:rsid w:val="00673870"/>
    <w:rsid w:val="00680612"/>
    <w:rsid w:val="0068288A"/>
    <w:rsid w:val="00685679"/>
    <w:rsid w:val="006859D3"/>
    <w:rsid w:val="0069184F"/>
    <w:rsid w:val="00692C8A"/>
    <w:rsid w:val="00693E4B"/>
    <w:rsid w:val="006977DF"/>
    <w:rsid w:val="006A240A"/>
    <w:rsid w:val="006A5DB2"/>
    <w:rsid w:val="006A5F0E"/>
    <w:rsid w:val="006B0999"/>
    <w:rsid w:val="006B3557"/>
    <w:rsid w:val="006B6FFF"/>
    <w:rsid w:val="006D360B"/>
    <w:rsid w:val="006D4C18"/>
    <w:rsid w:val="006E7E27"/>
    <w:rsid w:val="006F0813"/>
    <w:rsid w:val="00707E8C"/>
    <w:rsid w:val="00712030"/>
    <w:rsid w:val="00721B7B"/>
    <w:rsid w:val="00727B47"/>
    <w:rsid w:val="00733747"/>
    <w:rsid w:val="007357B4"/>
    <w:rsid w:val="007526A8"/>
    <w:rsid w:val="00752A8E"/>
    <w:rsid w:val="00792A22"/>
    <w:rsid w:val="007A4D5A"/>
    <w:rsid w:val="007B112E"/>
    <w:rsid w:val="007B1714"/>
    <w:rsid w:val="007B23F2"/>
    <w:rsid w:val="007B577B"/>
    <w:rsid w:val="007C24F8"/>
    <w:rsid w:val="007C668A"/>
    <w:rsid w:val="007C76AF"/>
    <w:rsid w:val="007C7A2C"/>
    <w:rsid w:val="007D2853"/>
    <w:rsid w:val="007D4C77"/>
    <w:rsid w:val="007E11F2"/>
    <w:rsid w:val="007E707C"/>
    <w:rsid w:val="007E7648"/>
    <w:rsid w:val="00803AD9"/>
    <w:rsid w:val="00804CB6"/>
    <w:rsid w:val="00805ED4"/>
    <w:rsid w:val="0081252C"/>
    <w:rsid w:val="00820DEB"/>
    <w:rsid w:val="008214B4"/>
    <w:rsid w:val="00826B6E"/>
    <w:rsid w:val="00831368"/>
    <w:rsid w:val="00834CD7"/>
    <w:rsid w:val="008425C6"/>
    <w:rsid w:val="00844E58"/>
    <w:rsid w:val="00851E1D"/>
    <w:rsid w:val="008520A2"/>
    <w:rsid w:val="00861B1F"/>
    <w:rsid w:val="00861C67"/>
    <w:rsid w:val="00873E44"/>
    <w:rsid w:val="00880F46"/>
    <w:rsid w:val="00881387"/>
    <w:rsid w:val="008834EB"/>
    <w:rsid w:val="00895BA1"/>
    <w:rsid w:val="008B01BE"/>
    <w:rsid w:val="008B24AE"/>
    <w:rsid w:val="008B348C"/>
    <w:rsid w:val="008B5714"/>
    <w:rsid w:val="008B7CD8"/>
    <w:rsid w:val="008C20C8"/>
    <w:rsid w:val="008C2F47"/>
    <w:rsid w:val="008C5763"/>
    <w:rsid w:val="008D60DC"/>
    <w:rsid w:val="008D7B28"/>
    <w:rsid w:val="008E0534"/>
    <w:rsid w:val="008E2C05"/>
    <w:rsid w:val="008F181C"/>
    <w:rsid w:val="008F222F"/>
    <w:rsid w:val="00902357"/>
    <w:rsid w:val="00902FFC"/>
    <w:rsid w:val="009036D3"/>
    <w:rsid w:val="00904A56"/>
    <w:rsid w:val="00914A84"/>
    <w:rsid w:val="00920BD6"/>
    <w:rsid w:val="00924F81"/>
    <w:rsid w:val="00930510"/>
    <w:rsid w:val="00930EE8"/>
    <w:rsid w:val="00931866"/>
    <w:rsid w:val="00940AA2"/>
    <w:rsid w:val="00941327"/>
    <w:rsid w:val="009417C8"/>
    <w:rsid w:val="00941C67"/>
    <w:rsid w:val="00947CB1"/>
    <w:rsid w:val="0095744A"/>
    <w:rsid w:val="0096069A"/>
    <w:rsid w:val="009678B3"/>
    <w:rsid w:val="00973C93"/>
    <w:rsid w:val="009750BE"/>
    <w:rsid w:val="0098029C"/>
    <w:rsid w:val="00983AC7"/>
    <w:rsid w:val="00985B47"/>
    <w:rsid w:val="00991D9E"/>
    <w:rsid w:val="00993E3A"/>
    <w:rsid w:val="009A3BE0"/>
    <w:rsid w:val="009A6928"/>
    <w:rsid w:val="009B232F"/>
    <w:rsid w:val="009B3499"/>
    <w:rsid w:val="009B43D6"/>
    <w:rsid w:val="009B7416"/>
    <w:rsid w:val="009B7CA2"/>
    <w:rsid w:val="009C4981"/>
    <w:rsid w:val="009C6A1A"/>
    <w:rsid w:val="009C6C52"/>
    <w:rsid w:val="009D0272"/>
    <w:rsid w:val="009D0340"/>
    <w:rsid w:val="009D3F21"/>
    <w:rsid w:val="009D5E97"/>
    <w:rsid w:val="009F1F7B"/>
    <w:rsid w:val="009F6CEF"/>
    <w:rsid w:val="00A053E8"/>
    <w:rsid w:val="00A126AA"/>
    <w:rsid w:val="00A319EC"/>
    <w:rsid w:val="00A36CB1"/>
    <w:rsid w:val="00A5104E"/>
    <w:rsid w:val="00A66F91"/>
    <w:rsid w:val="00A83173"/>
    <w:rsid w:val="00A90B72"/>
    <w:rsid w:val="00AA2DDC"/>
    <w:rsid w:val="00AB21F9"/>
    <w:rsid w:val="00AB7819"/>
    <w:rsid w:val="00AC5530"/>
    <w:rsid w:val="00AD4F35"/>
    <w:rsid w:val="00AE4740"/>
    <w:rsid w:val="00AF3882"/>
    <w:rsid w:val="00AF40A2"/>
    <w:rsid w:val="00AF5A19"/>
    <w:rsid w:val="00B12233"/>
    <w:rsid w:val="00B14E3E"/>
    <w:rsid w:val="00B22C64"/>
    <w:rsid w:val="00B2304A"/>
    <w:rsid w:val="00B50390"/>
    <w:rsid w:val="00B516E4"/>
    <w:rsid w:val="00B55811"/>
    <w:rsid w:val="00B569A0"/>
    <w:rsid w:val="00B56CFD"/>
    <w:rsid w:val="00B70E29"/>
    <w:rsid w:val="00B75F49"/>
    <w:rsid w:val="00B82BBA"/>
    <w:rsid w:val="00B8413C"/>
    <w:rsid w:val="00B95FCD"/>
    <w:rsid w:val="00B97902"/>
    <w:rsid w:val="00BA5466"/>
    <w:rsid w:val="00BA5A27"/>
    <w:rsid w:val="00BB1004"/>
    <w:rsid w:val="00BB13B7"/>
    <w:rsid w:val="00BB20D2"/>
    <w:rsid w:val="00BC3849"/>
    <w:rsid w:val="00BC7E4B"/>
    <w:rsid w:val="00BD0BDD"/>
    <w:rsid w:val="00BD1998"/>
    <w:rsid w:val="00BD1EEA"/>
    <w:rsid w:val="00BD6256"/>
    <w:rsid w:val="00BE5ECE"/>
    <w:rsid w:val="00BE74EF"/>
    <w:rsid w:val="00BF2EF6"/>
    <w:rsid w:val="00C0098C"/>
    <w:rsid w:val="00C0244C"/>
    <w:rsid w:val="00C06D14"/>
    <w:rsid w:val="00C11302"/>
    <w:rsid w:val="00C1644E"/>
    <w:rsid w:val="00C16C22"/>
    <w:rsid w:val="00C236B8"/>
    <w:rsid w:val="00C236FF"/>
    <w:rsid w:val="00C33E6B"/>
    <w:rsid w:val="00C80B1A"/>
    <w:rsid w:val="00C84C82"/>
    <w:rsid w:val="00CA5EFF"/>
    <w:rsid w:val="00CB21C9"/>
    <w:rsid w:val="00CB7E44"/>
    <w:rsid w:val="00CC2480"/>
    <w:rsid w:val="00CD2E15"/>
    <w:rsid w:val="00CE29B8"/>
    <w:rsid w:val="00CF5033"/>
    <w:rsid w:val="00D003FB"/>
    <w:rsid w:val="00D06342"/>
    <w:rsid w:val="00D066FE"/>
    <w:rsid w:val="00D07145"/>
    <w:rsid w:val="00D07D21"/>
    <w:rsid w:val="00D12147"/>
    <w:rsid w:val="00D13CCC"/>
    <w:rsid w:val="00D149C0"/>
    <w:rsid w:val="00D151CA"/>
    <w:rsid w:val="00D1717A"/>
    <w:rsid w:val="00D203B5"/>
    <w:rsid w:val="00D20AC7"/>
    <w:rsid w:val="00D3449D"/>
    <w:rsid w:val="00D36CEC"/>
    <w:rsid w:val="00D42D0D"/>
    <w:rsid w:val="00D46C4D"/>
    <w:rsid w:val="00D54E92"/>
    <w:rsid w:val="00D71818"/>
    <w:rsid w:val="00D726D8"/>
    <w:rsid w:val="00D80341"/>
    <w:rsid w:val="00D81D4C"/>
    <w:rsid w:val="00D95155"/>
    <w:rsid w:val="00DA7379"/>
    <w:rsid w:val="00DA76E7"/>
    <w:rsid w:val="00DB62B1"/>
    <w:rsid w:val="00DC13A6"/>
    <w:rsid w:val="00DC349A"/>
    <w:rsid w:val="00DC3F56"/>
    <w:rsid w:val="00DC48BE"/>
    <w:rsid w:val="00DC71F4"/>
    <w:rsid w:val="00DD2FE8"/>
    <w:rsid w:val="00DD42C6"/>
    <w:rsid w:val="00DD5836"/>
    <w:rsid w:val="00DF1531"/>
    <w:rsid w:val="00E001D4"/>
    <w:rsid w:val="00E03D7A"/>
    <w:rsid w:val="00E04567"/>
    <w:rsid w:val="00E13BBF"/>
    <w:rsid w:val="00E14972"/>
    <w:rsid w:val="00E1661F"/>
    <w:rsid w:val="00E22680"/>
    <w:rsid w:val="00E266B6"/>
    <w:rsid w:val="00E267DC"/>
    <w:rsid w:val="00E409BA"/>
    <w:rsid w:val="00E414BD"/>
    <w:rsid w:val="00E4687A"/>
    <w:rsid w:val="00E52809"/>
    <w:rsid w:val="00E52EE3"/>
    <w:rsid w:val="00E565A6"/>
    <w:rsid w:val="00E63064"/>
    <w:rsid w:val="00E72672"/>
    <w:rsid w:val="00E84516"/>
    <w:rsid w:val="00E861F4"/>
    <w:rsid w:val="00E87C4B"/>
    <w:rsid w:val="00E95DBE"/>
    <w:rsid w:val="00E97277"/>
    <w:rsid w:val="00E97593"/>
    <w:rsid w:val="00EA73A6"/>
    <w:rsid w:val="00EB01BC"/>
    <w:rsid w:val="00EB2EC4"/>
    <w:rsid w:val="00EB30DC"/>
    <w:rsid w:val="00EB3A49"/>
    <w:rsid w:val="00EC70CE"/>
    <w:rsid w:val="00ED331B"/>
    <w:rsid w:val="00ED7C9C"/>
    <w:rsid w:val="00EE1FEE"/>
    <w:rsid w:val="00EE4098"/>
    <w:rsid w:val="00EE4BC1"/>
    <w:rsid w:val="00EE715C"/>
    <w:rsid w:val="00EF2B89"/>
    <w:rsid w:val="00EF728E"/>
    <w:rsid w:val="00EF7A4D"/>
    <w:rsid w:val="00F01A5F"/>
    <w:rsid w:val="00F12D5A"/>
    <w:rsid w:val="00F12D8A"/>
    <w:rsid w:val="00F15B7A"/>
    <w:rsid w:val="00F20226"/>
    <w:rsid w:val="00F22E1E"/>
    <w:rsid w:val="00F27BFA"/>
    <w:rsid w:val="00F27F72"/>
    <w:rsid w:val="00F30D98"/>
    <w:rsid w:val="00F3476E"/>
    <w:rsid w:val="00F35772"/>
    <w:rsid w:val="00F410FA"/>
    <w:rsid w:val="00F438E2"/>
    <w:rsid w:val="00F464C7"/>
    <w:rsid w:val="00F662E7"/>
    <w:rsid w:val="00F705A4"/>
    <w:rsid w:val="00F7341A"/>
    <w:rsid w:val="00F832C3"/>
    <w:rsid w:val="00F8720C"/>
    <w:rsid w:val="00F9730E"/>
    <w:rsid w:val="00F97387"/>
    <w:rsid w:val="00FB00A6"/>
    <w:rsid w:val="00FC43E9"/>
    <w:rsid w:val="00FC5CBD"/>
    <w:rsid w:val="00FC5F38"/>
    <w:rsid w:val="00FD50FA"/>
    <w:rsid w:val="00FF641E"/>
    <w:rsid w:val="19276F23"/>
    <w:rsid w:val="204650DD"/>
    <w:rsid w:val="24227B9F"/>
    <w:rsid w:val="307726C6"/>
    <w:rsid w:val="312C0AEB"/>
    <w:rsid w:val="339D3D98"/>
    <w:rsid w:val="5AC175C0"/>
    <w:rsid w:val="5B2E4CFA"/>
    <w:rsid w:val="5C1F6A1C"/>
    <w:rsid w:val="5CC8585D"/>
    <w:rsid w:val="65AA2910"/>
    <w:rsid w:val="69765E60"/>
    <w:rsid w:val="6BFF5C10"/>
    <w:rsid w:val="6DBE1691"/>
    <w:rsid w:val="76A96736"/>
    <w:rsid w:val="7CABFA4B"/>
    <w:rsid w:val="7F575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locked="1"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sz w:val="2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qFormat/>
    <w:pPr>
      <w:snapToGrid w:val="0"/>
      <w:jc w:val="left"/>
    </w:pPr>
    <w:rPr>
      <w:sz w:val="18"/>
      <w:szCs w:val="20"/>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Pr>
      <w:rFonts w:cs="Times New Roman"/>
    </w:rPr>
  </w:style>
  <w:style w:type="character" w:styleId="ac">
    <w:name w:val="Hyperlink"/>
    <w:basedOn w:val="a0"/>
    <w:uiPriority w:val="99"/>
    <w:semiHidden/>
    <w:unhideWhenUsed/>
    <w:qFormat/>
    <w:rPr>
      <w:color w:val="0563C1"/>
      <w:u w:val="single"/>
    </w:rPr>
  </w:style>
  <w:style w:type="character" w:styleId="ad">
    <w:name w:val="annotation reference"/>
    <w:basedOn w:val="a0"/>
    <w:uiPriority w:val="99"/>
    <w:semiHidden/>
    <w:unhideWhenUsed/>
    <w:qFormat/>
    <w:rPr>
      <w:sz w:val="16"/>
      <w:szCs w:val="16"/>
    </w:rPr>
  </w:style>
  <w:style w:type="character" w:styleId="ae">
    <w:name w:val="footnote reference"/>
    <w:uiPriority w:val="99"/>
    <w:qFormat/>
    <w:rPr>
      <w:rFonts w:cs="Times New Roman"/>
      <w:vertAlign w:val="superscript"/>
    </w:rPr>
  </w:style>
  <w:style w:type="paragraph" w:customStyle="1" w:styleId="1">
    <w:name w:val="列出段落1"/>
    <w:basedOn w:val="a"/>
    <w:uiPriority w:val="99"/>
    <w:qFormat/>
    <w:pPr>
      <w:ind w:firstLineChars="200" w:firstLine="420"/>
    </w:p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kern w:val="2"/>
      <w:sz w:val="18"/>
      <w:szCs w:val="18"/>
    </w:rPr>
  </w:style>
  <w:style w:type="character" w:customStyle="1" w:styleId="CharChar2">
    <w:name w:val="Char Char2"/>
    <w:uiPriority w:val="99"/>
    <w:qFormat/>
    <w:locked/>
    <w:rPr>
      <w:rFonts w:ascii="Calibri" w:eastAsia="宋体" w:hAnsi="Calibri"/>
      <w:kern w:val="2"/>
      <w:sz w:val="18"/>
      <w:lang w:val="en-US" w:eastAsia="zh-CN"/>
    </w:rPr>
  </w:style>
  <w:style w:type="character" w:customStyle="1" w:styleId="CharChar1">
    <w:name w:val="Char Char1"/>
    <w:uiPriority w:val="99"/>
    <w:qFormat/>
    <w:locked/>
    <w:rPr>
      <w:rFonts w:ascii="Calibri" w:eastAsia="宋体" w:hAnsi="Calibri"/>
      <w:kern w:val="2"/>
      <w:sz w:val="18"/>
      <w:lang w:val="en-US" w:eastAsia="zh-CN"/>
    </w:rPr>
  </w:style>
  <w:style w:type="character" w:customStyle="1" w:styleId="FootnoteTextChar">
    <w:name w:val="Footnote Text Char"/>
    <w:uiPriority w:val="99"/>
    <w:semiHidden/>
    <w:qFormat/>
    <w:locked/>
    <w:rPr>
      <w:rFonts w:cs="Times New Roman"/>
      <w:sz w:val="18"/>
      <w:szCs w:val="18"/>
    </w:rPr>
  </w:style>
  <w:style w:type="character" w:customStyle="1" w:styleId="Char3">
    <w:name w:val="脚注文本 Char"/>
    <w:link w:val="a7"/>
    <w:uiPriority w:val="99"/>
    <w:qFormat/>
    <w:locked/>
    <w:rPr>
      <w:rFonts w:eastAsia="宋体"/>
      <w:kern w:val="2"/>
      <w:sz w:val="18"/>
      <w:lang w:val="en-US" w:eastAsia="zh-CN"/>
    </w:rPr>
  </w:style>
  <w:style w:type="paragraph" w:customStyle="1" w:styleId="SF">
    <w:name w:val="SF小标题"/>
    <w:basedOn w:val="a"/>
    <w:uiPriority w:val="99"/>
    <w:qFormat/>
    <w:pPr>
      <w:spacing w:beforeLines="25" w:afterLines="25"/>
      <w:ind w:firstLineChars="200" w:firstLine="200"/>
    </w:pPr>
    <w:rPr>
      <w:rFonts w:ascii="黑体" w:eastAsia="黑体" w:hAnsi="Century Gothic" w:cs="黑体"/>
      <w:sz w:val="24"/>
      <w:szCs w:val="24"/>
    </w:rPr>
  </w:style>
  <w:style w:type="character" w:customStyle="1" w:styleId="Char0">
    <w:name w:val="批注框文本 Char"/>
    <w:link w:val="a4"/>
    <w:uiPriority w:val="99"/>
    <w:semiHidden/>
    <w:qFormat/>
    <w:rPr>
      <w:kern w:val="2"/>
      <w:sz w:val="18"/>
      <w:szCs w:val="18"/>
    </w:rPr>
  </w:style>
  <w:style w:type="character" w:customStyle="1" w:styleId="Char">
    <w:name w:val="批注文字 Char"/>
    <w:basedOn w:val="a0"/>
    <w:link w:val="a3"/>
    <w:uiPriority w:val="99"/>
    <w:qFormat/>
    <w:rPr>
      <w:kern w:val="2"/>
    </w:rPr>
  </w:style>
  <w:style w:type="character" w:customStyle="1" w:styleId="Char4">
    <w:name w:val="批注主题 Char"/>
    <w:basedOn w:val="Char"/>
    <w:link w:val="a9"/>
    <w:uiPriority w:val="99"/>
    <w:semiHidden/>
    <w:qFormat/>
    <w:rPr>
      <w:b/>
      <w:bCs/>
      <w:kern w:val="2"/>
    </w:rPr>
  </w:style>
  <w:style w:type="paragraph" w:styleId="af">
    <w:name w:val="List Paragraph"/>
    <w:basedOn w:val="a"/>
    <w:uiPriority w:val="34"/>
    <w:qFormat/>
    <w:pPr>
      <w:widowControl/>
      <w:ind w:firstLine="420"/>
    </w:pPr>
    <w:rPr>
      <w:rFonts w:ascii="等线" w:eastAsia="等线" w:hAnsi="等线" w:cs="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annotation text"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annotation reference"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locked="1"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Pr>
      <w:sz w:val="20"/>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qFormat/>
    <w:pPr>
      <w:snapToGrid w:val="0"/>
      <w:jc w:val="left"/>
    </w:pPr>
    <w:rPr>
      <w:sz w:val="18"/>
      <w:szCs w:val="20"/>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qFormat/>
    <w:rPr>
      <w:rFonts w:cs="Times New Roman"/>
    </w:rPr>
  </w:style>
  <w:style w:type="character" w:styleId="ac">
    <w:name w:val="Hyperlink"/>
    <w:basedOn w:val="a0"/>
    <w:uiPriority w:val="99"/>
    <w:semiHidden/>
    <w:unhideWhenUsed/>
    <w:qFormat/>
    <w:rPr>
      <w:color w:val="0563C1"/>
      <w:u w:val="single"/>
    </w:rPr>
  </w:style>
  <w:style w:type="character" w:styleId="ad">
    <w:name w:val="annotation reference"/>
    <w:basedOn w:val="a0"/>
    <w:uiPriority w:val="99"/>
    <w:semiHidden/>
    <w:unhideWhenUsed/>
    <w:qFormat/>
    <w:rPr>
      <w:sz w:val="16"/>
      <w:szCs w:val="16"/>
    </w:rPr>
  </w:style>
  <w:style w:type="character" w:styleId="ae">
    <w:name w:val="footnote reference"/>
    <w:uiPriority w:val="99"/>
    <w:qFormat/>
    <w:rPr>
      <w:rFonts w:cs="Times New Roman"/>
      <w:vertAlign w:val="superscript"/>
    </w:rPr>
  </w:style>
  <w:style w:type="paragraph" w:customStyle="1" w:styleId="1">
    <w:name w:val="列出段落1"/>
    <w:basedOn w:val="a"/>
    <w:uiPriority w:val="99"/>
    <w:qFormat/>
    <w:pPr>
      <w:ind w:firstLineChars="200" w:firstLine="420"/>
    </w:p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kern w:val="2"/>
      <w:sz w:val="18"/>
      <w:szCs w:val="18"/>
    </w:rPr>
  </w:style>
  <w:style w:type="character" w:customStyle="1" w:styleId="CharChar2">
    <w:name w:val="Char Char2"/>
    <w:uiPriority w:val="99"/>
    <w:qFormat/>
    <w:locked/>
    <w:rPr>
      <w:rFonts w:ascii="Calibri" w:eastAsia="宋体" w:hAnsi="Calibri"/>
      <w:kern w:val="2"/>
      <w:sz w:val="18"/>
      <w:lang w:val="en-US" w:eastAsia="zh-CN"/>
    </w:rPr>
  </w:style>
  <w:style w:type="character" w:customStyle="1" w:styleId="CharChar1">
    <w:name w:val="Char Char1"/>
    <w:uiPriority w:val="99"/>
    <w:qFormat/>
    <w:locked/>
    <w:rPr>
      <w:rFonts w:ascii="Calibri" w:eastAsia="宋体" w:hAnsi="Calibri"/>
      <w:kern w:val="2"/>
      <w:sz w:val="18"/>
      <w:lang w:val="en-US" w:eastAsia="zh-CN"/>
    </w:rPr>
  </w:style>
  <w:style w:type="character" w:customStyle="1" w:styleId="FootnoteTextChar">
    <w:name w:val="Footnote Text Char"/>
    <w:uiPriority w:val="99"/>
    <w:semiHidden/>
    <w:qFormat/>
    <w:locked/>
    <w:rPr>
      <w:rFonts w:cs="Times New Roman"/>
      <w:sz w:val="18"/>
      <w:szCs w:val="18"/>
    </w:rPr>
  </w:style>
  <w:style w:type="character" w:customStyle="1" w:styleId="Char3">
    <w:name w:val="脚注文本 Char"/>
    <w:link w:val="a7"/>
    <w:uiPriority w:val="99"/>
    <w:qFormat/>
    <w:locked/>
    <w:rPr>
      <w:rFonts w:eastAsia="宋体"/>
      <w:kern w:val="2"/>
      <w:sz w:val="18"/>
      <w:lang w:val="en-US" w:eastAsia="zh-CN"/>
    </w:rPr>
  </w:style>
  <w:style w:type="paragraph" w:customStyle="1" w:styleId="SF">
    <w:name w:val="SF小标题"/>
    <w:basedOn w:val="a"/>
    <w:uiPriority w:val="99"/>
    <w:qFormat/>
    <w:pPr>
      <w:spacing w:beforeLines="25" w:afterLines="25"/>
      <w:ind w:firstLineChars="200" w:firstLine="200"/>
    </w:pPr>
    <w:rPr>
      <w:rFonts w:ascii="黑体" w:eastAsia="黑体" w:hAnsi="Century Gothic" w:cs="黑体"/>
      <w:sz w:val="24"/>
      <w:szCs w:val="24"/>
    </w:rPr>
  </w:style>
  <w:style w:type="character" w:customStyle="1" w:styleId="Char0">
    <w:name w:val="批注框文本 Char"/>
    <w:link w:val="a4"/>
    <w:uiPriority w:val="99"/>
    <w:semiHidden/>
    <w:qFormat/>
    <w:rPr>
      <w:kern w:val="2"/>
      <w:sz w:val="18"/>
      <w:szCs w:val="18"/>
    </w:rPr>
  </w:style>
  <w:style w:type="character" w:customStyle="1" w:styleId="Char">
    <w:name w:val="批注文字 Char"/>
    <w:basedOn w:val="a0"/>
    <w:link w:val="a3"/>
    <w:uiPriority w:val="99"/>
    <w:qFormat/>
    <w:rPr>
      <w:kern w:val="2"/>
    </w:rPr>
  </w:style>
  <w:style w:type="character" w:customStyle="1" w:styleId="Char4">
    <w:name w:val="批注主题 Char"/>
    <w:basedOn w:val="Char"/>
    <w:link w:val="a9"/>
    <w:uiPriority w:val="99"/>
    <w:semiHidden/>
    <w:qFormat/>
    <w:rPr>
      <w:b/>
      <w:bCs/>
      <w:kern w:val="2"/>
    </w:rPr>
  </w:style>
  <w:style w:type="paragraph" w:styleId="af">
    <w:name w:val="List Paragraph"/>
    <w:basedOn w:val="a"/>
    <w:uiPriority w:val="34"/>
    <w:qFormat/>
    <w:pPr>
      <w:widowControl/>
      <w:ind w:firstLine="420"/>
    </w:pPr>
    <w:rPr>
      <w:rFonts w:ascii="等线" w:eastAsia="等线" w:hAnsi="等线"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21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c="http://schemas.microsoft.com/office/infopath/2007/PartnerControls" xmlns:xsi="http://www.w3.org/2001/XMLSchema-instance" xmlns:p="http://schemas.microsoft.com/office/2006/metadata/properties">
  <documentManagement/>
</p:properties>
</file>

<file path=customXml/item3.xml><?xml version="1.0" encoding="utf-8"?>
<ct:contentTypeSchema xmlns:ct="http://schemas.microsoft.com/office/2006/metadata/contentType" xmlns:ma="http://schemas.microsoft.com/office/2006/metadata/properties/metaAttributes" ma:contentTypeName="Document" ma:_="" ma:versionID="143cff6b8a70616467dbbf0427f28eab" ma:contentTypeVersion="10" ma:contentTypeScope="" ct:_="" ma:contentTypeDescription="Create a new document." ma:contentTypeID="0x010100E6EC2B8BC69580409CA3C4268B22BA64">
  <xsd:schema xmlns:xsd="http://www.w3.org/2001/XMLSchema" xmlns:ns3="a9cb8d86-b906-49d6-b99c-7d65fca45fa5" xmlns:xs="http://www.w3.org/2001/XMLSchema" xmlns:p="http://schemas.microsoft.com/office/2006/metadata/properties" ma:fieldsID="08fbc25bc76ca2972e1cd3cee3755b26" ns3:_="" targetNamespace="http://schemas.microsoft.com/office/2006/metadata/properties" ma:root="true">
    <xsd:import namespace="a9cb8d86-b906-49d6-b99c-7d65fca45f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pc="http://schemas.microsoft.com/office/infopath/2007/PartnerControls" xmlns:dms="http://schemas.microsoft.com/office/2006/documentManagement/types" xmlns:xsd="http://www.w3.org/2001/XMLSchema" xmlns:xs="http://www.w3.org/2001/XMLSchema" targetNamespace="a9cb8d86-b906-49d6-b99c-7d65fca45fa5" elementFormDefault="qualified">
    <xsd:import namespace="http://schemas.microsoft.com/office/2006/documentManagement/types"/>
    <xsd:import namespace="http://schemas.microsoft.com/office/infopath/2007/PartnerControls"/>
    <xsd:element ma:internalName="MediaServiceMetadata" ma:readOnly="true" ma:index="8" ma:description="" ma:hidden="true" nillable="true" name="MediaServiceMetadata" ma:displayName="MediaServiceMetadata">
      <xsd:simpleType>
        <xsd:restriction base="dms:Note"/>
      </xsd:simpleType>
    </xsd:element>
    <xsd:element ma:internalName="MediaServiceFastMetadata" ma:readOnly="true" ma:index="9" ma:description="" ma:hidden="true" nillable="true" name="MediaServiceFastMetadata" ma:displayName="MediaServiceFastMetadata">
      <xsd:simpleType>
        <xsd:restriction base="dms:Note"/>
      </xsd:simpleType>
    </xsd:element>
    <xsd:element ma:internalName="MediaServiceDateTaken" ma:readOnly="true" ma:index="10" ma:hidden="true" nillable="true" name="MediaServiceDateTaken" ma:displayName="MediaServiceDateTaken">
      <xsd:simpleType>
        <xsd:restriction base="dms:Text"/>
      </xsd:simpleType>
    </xsd:element>
    <xsd:element ma:internalName="MediaServiceAutoTags" ma:readOnly="true" ma:index="11" nillable="true" name="MediaServiceAutoTags" ma:displayName="Tags">
      <xsd:simpleType>
        <xsd:restriction base="dms:Text"/>
      </xsd:simpleType>
    </xsd:element>
    <xsd:element ma:internalName="MediaServiceOCR" ma:readOnly="true" ma:index="12" nillable="true" name="MediaServiceOCR" ma:displayName="Extracted Text">
      <xsd:simpleType>
        <xsd:restriction base="dms:Note">
          <xsd:maxLength value="255"/>
        </xsd:restriction>
      </xsd:simpleType>
    </xsd:element>
    <xsd:element ma:internalName="MediaServiceLocation" ma:readOnly="true" ma:index="13" nillable="true" name="MediaServiceLocation" ma:displayName="Location">
      <xsd:simpleType>
        <xsd:restriction base="dms:Text"/>
      </xsd:simpleType>
    </xsd:element>
    <xsd:element ma:internalName="MediaServiceGenerationTime" ma:readOnly="true" ma:index="14" ma:hidden="true" nillable="true" name="MediaServiceGenerationTime" ma:displayName="MediaServiceGenerationTime">
      <xsd:simpleType>
        <xsd:restriction base="dms:Text"/>
      </xsd:simpleType>
    </xsd:element>
    <xsd:element ma:internalName="MediaServiceEventHashCode" ma:readOnly="true" ma:index="15" ma:hidden="true" nillable="true" name="MediaServiceEventHashCode" ma:displayName="MediaServiceEventHashCode">
      <xsd:simpleType>
        <xsd:restriction base="dms:Text"/>
      </xsd:simpleType>
    </xsd:element>
    <xsd:element ma:internalName="MediaServiceAutoKeyPoints" ma:readOnly="true" ma:index="16" ma:hidden="true" nillable="true" name="MediaServiceAutoKeyPoints" ma:displayName="MediaServiceAutoKeyPoints">
      <xsd:simpleType>
        <xsd:restriction base="dms:Note"/>
      </xsd:simpleType>
    </xsd:element>
    <xsd:element ma:internalName="MediaServiceKeyPoints" ma:readOnly="true" ma:index="17" nillable="true" name="MediaServiceKeyPoints" ma:displayName="KeyPoints">
      <xsd:simpleType>
        <xsd:restriction base="dms:Note">
          <xsd:maxLength value="255"/>
        </xsd:restriction>
      </xsd:simpleType>
    </xsd:element>
  </xsd:schema>
  <xsd:schema xmlns:dcterms="http://purl.org/dc/terms/" xmlns:xsd="http://www.w3.org/2001/XMLSchema" xmlns:odoc="http://schemas.microsoft.com/internal/obd" xmlns:xsi="http://www.w3.org/2001/XMLSchema-instance" xmlns="http://schemas.openxmlformats.org/package/2006/metadata/core-properties" xmlns:dc="http://purl.org/dc/elements/1.1/" targetNamespace="http://schemas.openxmlformats.org/package/2006/metadata/core-properties" attributeFormDefault="unqualified" blockDefault="#all" elementFormDefault="qualified">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axOccurs="1" minOccurs="0"/>
        <xsd:element ref="dcterms:created" maxOccurs="1" minOccurs="0"/>
        <xsd:element ref="dc:identifier" maxOccurs="1" minOccurs="0"/>
        <xsd:element maxOccurs="1" type="xsd:string" ma:index="0" minOccurs="0" name="contentType" ma:displayName="Content Type"/>
        <xsd:element ref="dc:title" maxOccurs="1" ma:index="4" minOccurs="0" ma:displayName="Title"/>
        <xsd:element ref="dc:subject" maxOccurs="1" minOccurs="0"/>
        <xsd:element ref="dc:description" maxOccurs="1" minOccurs="0"/>
        <xsd:element maxOccurs="1" type="xsd:string" minOccurs="0" name="keywords"/>
        <xsd:element ref="dc:language" maxOccurs="1" minOccurs="0"/>
        <xsd:element maxOccurs="1" type="xsd:string" minOccurs="0" name="category"/>
        <xsd:element maxOccurs="1" type="xsd:string" minOccurs="0" name="version"/>
        <xsd:element maxOccurs="1" type="xsd:string" minOccurs="0" name="revision">
          <xsd:annotation>
            <xsd:documentation>
                        This value indicates the number of saves or revisions. The application is responsible for updating this value after each revision.
                    </xsd:documentation>
          </xsd:annotation>
        </xsd:element>
        <xsd:element maxOccurs="1" type="xsd:string" minOccurs="0" name="lastModifiedBy"/>
        <xsd:element ref="dcterms:modified" maxOccurs="1" minOccurs="0"/>
        <xsd:element maxOccurs="1" type="xsd:string" minOccurs="0" name="contentStatus"/>
      </xsd:all>
    </xsd:complexType>
  </xsd:schema>
  <xs:schema xmlns:pc="http://schemas.microsoft.com/office/infopath/2007/PartnerControls" xmlns:xs="http://www.w3.org/2001/XMLSchema" targetNamespace="http://schemas.microsoft.com/office/infopath/2007/PartnerControls" attributeFormDefault="unqualified" elementFormDefault="qualified">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axOccurs="unbounded" minOccurs="0"/>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axOccurs="unbounded" minOccurs="0"/>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576E-D1D0-4B35-9A33-93C9D04F7919}">
  <ds:schemaRefs>
    <ds:schemaRef ds:uri="http://schemas.microsoft.com/sharepoint/v3/contenttype/forms"/>
  </ds:schemaRefs>
</ds:datastoreItem>
</file>

<file path=customXml/itemProps2.xml><?xml version="1.0" encoding="utf-8"?>
<ds:datastoreItem xmlns:ds="http://schemas.openxmlformats.org/officeDocument/2006/customXml" ds:itemID="{2D3592EE-529E-44FE-B107-5A97E3224C34}">
  <ds:schemaRef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668D12D-E477-4AF2-B120-DE40BCCE8F52}">
  <ds:schemaRefs>
    <ds:schemaRef ds:uri="http://schemas.microsoft.com/office/2006/metadata/contentType"/>
    <ds:schemaRef ds:uri="http://schemas.microsoft.com/office/2006/metadata/properties/metaAttributes"/>
    <ds:schemaRef ds:uri="http://www.w3.org/2001/XMLSchema"/>
    <ds:schemaRef ds:uri="a9cb8d86-b906-49d6-b99c-7d65fca45fa5"/>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microsoft.com/internal/obd"/>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FB952B2-C59A-4F09-AD2F-092A9AC9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10</Pages>
  <Words>1304</Words>
  <Characters>7435</Characters>
  <Application>Microsoft Office Word</Application>
  <DocSecurity>0</DocSecurity>
  <Lines>61</Lines>
  <Paragraphs>17</Paragraphs>
  <ScaleCrop>false</ScaleCrop>
  <Company>微软中国</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38</cp:revision>
  <cp:lastPrinted>2023-08-31T05:16:00Z</cp:lastPrinted>
  <dcterms:created xsi:type="dcterms:W3CDTF">2023-07-18T03:57:00Z</dcterms:created>
  <dcterms:modified xsi:type="dcterms:W3CDTF">2023-11-12T06:46:00Z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lassification_to_AIP">
    <vt:i4>0</vt:i4>
  </property>
  <property fmtid="{D5CDD505-2E9C-101B-9397-08002B2CF9AE}" pid="4" name="ContentTypeId">
    <vt:lpwstr>0x010100E6EC2B8BC69580409CA3C4268B22BA64</vt:lpwstr>
  </property>
  <property fmtid="{D5CDD505-2E9C-101B-9397-08002B2CF9AE}" pid="5" name="ICV">
    <vt:lpwstr>A3A97EF0E9B04663B735DFE8C49A0F02_13</vt:lpwstr>
  </property>
</Properties>
</file>