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E18F">
      <w:pPr>
        <w:widowControl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F23446A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10"/>
        <w:tblW w:w="140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4009"/>
        <w:gridCol w:w="4933"/>
        <w:gridCol w:w="4691"/>
      </w:tblGrid>
      <w:tr w14:paraId="54FF0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1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8035F">
            <w:pPr>
              <w:pStyle w:val="5"/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参赛项目报名表</w:t>
            </w:r>
          </w:p>
          <w:p w14:paraId="1AA33E1B">
            <w:pPr>
              <w:pStyle w:val="15"/>
              <w:spacing w:before="0" w:line="240" w:lineRule="auto"/>
              <w:ind w:left="0" w:right="5275"/>
              <w:jc w:val="both"/>
              <w:rPr>
                <w:rFonts w:hint="default" w:ascii="Times New Roman" w:hAnsi="Times New Roman" w:eastAsia="微软雅黑" w:cs="Times New Roman"/>
                <w:color w:val="auto"/>
                <w:sz w:val="44"/>
                <w:szCs w:val="44"/>
                <w:highlight w:val="none"/>
              </w:rPr>
            </w:pPr>
          </w:p>
        </w:tc>
      </w:tr>
      <w:tr w14:paraId="3CD3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BC4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2"/>
                <w:szCs w:val="22"/>
                <w:highlight w:val="none"/>
              </w:rPr>
              <w:t>填表前请仔细阅读此段文字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2"/>
                <w:szCs w:val="22"/>
                <w:highlight w:val="none"/>
              </w:rPr>
              <w:t>：</w:t>
            </w:r>
          </w:p>
          <w:p w14:paraId="6638574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</w:rPr>
              <w:t>本表格适用于：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</w:rPr>
              <w:t>① 已成立企业的项目；② 未成立公司的高校老师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</w:rPr>
              <w:t>；③ 未成立公司的科研院所科研团队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</w:rPr>
              <w:t>；④ 未成立公司的毕业校友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  <w:lang w:eastAsia="zh-CN"/>
              </w:rPr>
              <w:t>项目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auto"/>
              </w:rPr>
              <w:t>。</w:t>
            </w:r>
          </w:p>
          <w:p w14:paraId="2FB934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2"/>
                <w:szCs w:val="22"/>
                <w:highlight w:val="none"/>
              </w:rPr>
              <w:t>表格内所有问题都需要回答；回答每个问题前请仔细阅读问题；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其他补充信息可填在最后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2"/>
                <w:szCs w:val="22"/>
                <w:highlight w:val="none"/>
              </w:rPr>
              <w:t>。</w:t>
            </w:r>
          </w:p>
        </w:tc>
      </w:tr>
      <w:tr w14:paraId="2DA2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33E02FD">
            <w:pPr>
              <w:pStyle w:val="15"/>
              <w:spacing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63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DC1">
            <w:pPr>
              <w:pStyle w:val="15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项目（企业）联系人</w:t>
            </w:r>
          </w:p>
        </w:tc>
      </w:tr>
      <w:tr w14:paraId="2B145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A479D9E">
            <w:pPr>
              <w:pStyle w:val="15"/>
              <w:spacing w:before="0" w:line="240" w:lineRule="auto"/>
              <w:ind w:left="102" w:right="0"/>
              <w:jc w:val="center"/>
              <w:rPr>
                <w:rFonts w:hint="eastAsia" w:ascii="仿宋_GB2312" w:hAnsi="仿宋_GB2312" w:eastAsia="仿宋_GB2312" w:cs="仿宋_GB2312"/>
                <w:color w:val="auto"/>
                <w:w w:val="100"/>
                <w:sz w:val="22"/>
                <w:highlight w:val="none"/>
              </w:rPr>
            </w:pP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EE534CB">
            <w:pPr>
              <w:pStyle w:val="15"/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w w:val="1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项目（企业）主要负责人或团队核心技术人员</w:t>
            </w:r>
          </w:p>
        </w:tc>
        <w:tc>
          <w:tcPr>
            <w:tcW w:w="9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D6C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  <w:tr w14:paraId="66B42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FD3678C">
            <w:pPr>
              <w:pStyle w:val="15"/>
              <w:spacing w:before="0" w:line="240" w:lineRule="auto"/>
              <w:ind w:left="102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62319">
            <w:pPr>
              <w:pStyle w:val="15"/>
              <w:spacing w:before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职务</w:t>
            </w:r>
          </w:p>
        </w:tc>
        <w:tc>
          <w:tcPr>
            <w:tcW w:w="9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AC2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 w14:paraId="36284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4563101">
            <w:pPr>
              <w:pStyle w:val="15"/>
              <w:spacing w:before="0" w:line="240" w:lineRule="auto"/>
              <w:ind w:left="102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B7DD8">
            <w:pPr>
              <w:pStyle w:val="15"/>
              <w:spacing w:before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联系方式</w:t>
            </w:r>
          </w:p>
        </w:tc>
        <w:tc>
          <w:tcPr>
            <w:tcW w:w="9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2BC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 w14:paraId="6B191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6578D82">
            <w:pPr>
              <w:pStyle w:val="15"/>
              <w:spacing w:before="0" w:line="240" w:lineRule="auto"/>
              <w:ind w:left="102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59150">
            <w:pPr>
              <w:pStyle w:val="15"/>
              <w:spacing w:before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w w:val="1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所属高校</w:t>
            </w:r>
          </w:p>
        </w:tc>
        <w:tc>
          <w:tcPr>
            <w:tcW w:w="9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3F6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 w14:paraId="77496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59A14">
            <w:pPr>
              <w:pStyle w:val="15"/>
              <w:spacing w:before="0" w:line="240" w:lineRule="auto"/>
              <w:ind w:left="102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99CCC5">
            <w:pPr>
              <w:pStyle w:val="15"/>
              <w:spacing w:before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报名赛道</w:t>
            </w:r>
          </w:p>
        </w:tc>
        <w:tc>
          <w:tcPr>
            <w:tcW w:w="9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E89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 w14:paraId="75011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3B5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2"/>
                <w:highlight w:val="none"/>
              </w:rPr>
              <w:t>1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11B">
            <w:pPr>
              <w:pStyle w:val="15"/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</w:rPr>
              <w:t>两名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项目（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</w:rPr>
              <w:t>联系人</w:t>
            </w:r>
          </w:p>
          <w:p w14:paraId="4B5BEACF">
            <w:pPr>
              <w:pStyle w:val="15"/>
              <w:spacing w:before="0" w:line="240" w:lineRule="auto"/>
              <w:ind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（分别在后面两格填写姓名，以下同)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334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5EE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  <w:tr w14:paraId="31B79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E61">
            <w:pPr>
              <w:pStyle w:val="15"/>
              <w:spacing w:before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2"/>
                <w:highlight w:val="none"/>
              </w:rPr>
              <w:t>2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ACA1">
            <w:pPr>
              <w:pStyle w:val="15"/>
              <w:spacing w:before="0" w:line="240" w:lineRule="auto"/>
              <w:ind w:left="1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595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59D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  <w:tr w14:paraId="3B67B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DD25">
            <w:pPr>
              <w:pStyle w:val="15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7404">
            <w:pPr>
              <w:pStyle w:val="15"/>
              <w:spacing w:before="0" w:line="240" w:lineRule="auto"/>
              <w:ind w:left="1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部门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64F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023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  <w:tr w14:paraId="6C9CB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366C">
            <w:pPr>
              <w:pStyle w:val="15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4B44">
            <w:pPr>
              <w:pStyle w:val="15"/>
              <w:spacing w:before="0" w:line="240" w:lineRule="auto"/>
              <w:ind w:left="1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方式（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微信号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B5D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664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  <w:tr w14:paraId="12BCF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5CAA">
            <w:pPr>
              <w:pStyle w:val="15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E7B4">
            <w:pPr>
              <w:pStyle w:val="15"/>
              <w:spacing w:before="0" w:line="240" w:lineRule="auto"/>
              <w:ind w:left="1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大赛联系邮箱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FA9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48B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</w:tbl>
    <w:p w14:paraId="0C0A9E91">
      <w:pPr>
        <w:spacing w:after="0"/>
        <w:rPr>
          <w:rFonts w:hint="default" w:ascii="Times New Roman" w:hAnsi="Times New Roman" w:cs="Times New Roman"/>
          <w:color w:val="auto"/>
          <w:highlight w:val="none"/>
        </w:rPr>
        <w:sectPr>
          <w:footerReference r:id="rId3" w:type="default"/>
          <w:pgSz w:w="16840" w:h="11910" w:orient="landscape"/>
          <w:pgMar w:top="1100" w:right="1220" w:bottom="1240" w:left="1320" w:header="0" w:footer="10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2129C59">
      <w:pPr>
        <w:spacing w:before="0" w:line="240" w:lineRule="auto"/>
        <w:rPr>
          <w:rFonts w:hint="default" w:ascii="Times New Roman" w:hAnsi="Times New Roman" w:eastAsia="Times New Roman" w:cs="Times New Roman"/>
          <w:color w:val="auto"/>
          <w:sz w:val="20"/>
          <w:szCs w:val="20"/>
          <w:highlight w:val="none"/>
        </w:rPr>
      </w:pPr>
    </w:p>
    <w:p w14:paraId="3053B83D">
      <w:pPr>
        <w:spacing w:before="4" w:line="240" w:lineRule="auto"/>
        <w:rPr>
          <w:rFonts w:hint="default" w:ascii="Times New Roman" w:hAnsi="Times New Roman" w:eastAsia="Times New Roman" w:cs="Times New Roman"/>
          <w:color w:val="auto"/>
          <w:sz w:val="20"/>
          <w:szCs w:val="20"/>
          <w:highlight w:val="none"/>
        </w:rPr>
      </w:pPr>
    </w:p>
    <w:tbl>
      <w:tblPr>
        <w:tblStyle w:val="10"/>
        <w:tblW w:w="14081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508"/>
        <w:gridCol w:w="2501"/>
        <w:gridCol w:w="489"/>
        <w:gridCol w:w="2766"/>
        <w:gridCol w:w="1678"/>
        <w:gridCol w:w="489"/>
        <w:gridCol w:w="3059"/>
        <w:gridCol w:w="1143"/>
      </w:tblGrid>
      <w:tr w14:paraId="5479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0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</w:tcPr>
          <w:p w14:paraId="2D9532B7">
            <w:pPr>
              <w:pStyle w:val="15"/>
              <w:spacing w:before="124" w:line="240" w:lineRule="auto"/>
              <w:ind w:right="2"/>
              <w:jc w:val="center"/>
              <w:rPr>
                <w:rFonts w:hint="eastAsia" w:ascii="Times New Roman" w:hAnsi="Times New Roman" w:eastAsia="微软雅黑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</w:rPr>
              <w:t>企业信息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如未注册企业，与企业相关信息无需填写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747D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F242">
            <w:pPr>
              <w:pStyle w:val="15"/>
              <w:spacing w:before="129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FA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企业名称（全称）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2DC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A6A1">
            <w:pPr>
              <w:pStyle w:val="15"/>
              <w:spacing w:before="167" w:line="240" w:lineRule="auto"/>
              <w:ind w:left="0" w:leftChars="0" w:right="0" w:firstLine="22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B75">
            <w:pPr>
              <w:pStyle w:val="15"/>
              <w:spacing w:before="0" w:line="240" w:lineRule="auto"/>
              <w:ind w:left="0" w:leftChars="0" w:right="102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2"/>
                <w:szCs w:val="22"/>
                <w:highlight w:val="none"/>
              </w:rPr>
              <w:t xml:space="preserve">企业规模（根据《统计上大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中小微型企业划分办法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2"/>
                <w:szCs w:val="22"/>
                <w:highlight w:val="none"/>
              </w:rPr>
              <w:t>（2017）》国统字〔2017〕</w:t>
            </w:r>
          </w:p>
          <w:p w14:paraId="14EA345F">
            <w:pPr>
              <w:pStyle w:val="15"/>
              <w:spacing w:before="0" w:line="240" w:lineRule="auto"/>
              <w:ind w:left="102" w:right="10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213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号）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596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F427">
            <w:pPr>
              <w:pStyle w:val="15"/>
              <w:spacing w:before="16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239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注册地址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714E">
            <w:pPr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725C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9DCF">
            <w:pPr>
              <w:pStyle w:val="15"/>
              <w:spacing w:before="129" w:line="240" w:lineRule="auto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D94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22"/>
                <w:szCs w:val="22"/>
                <w:highlight w:val="none"/>
              </w:rPr>
              <w:t>组织机构代码（统一社会信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用代码）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093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4BE5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950D">
            <w:pPr>
              <w:pStyle w:val="15"/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注册资金（万）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869D">
            <w:pPr>
              <w:pStyle w:val="15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  <w:p w14:paraId="7148B693">
            <w:pPr>
              <w:pStyle w:val="15"/>
              <w:spacing w:before="7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  <w:p w14:paraId="0BD5B55E">
            <w:pPr>
              <w:pStyle w:val="15"/>
              <w:spacing w:line="240" w:lineRule="auto"/>
              <w:ind w:left="109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742F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13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61AB">
            <w:pPr>
              <w:pStyle w:val="15"/>
              <w:spacing w:before="179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是否存在违法违规情况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C8DF">
            <w:pPr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C11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3A92">
            <w:pPr>
              <w:pStyle w:val="15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4E88">
            <w:pPr>
              <w:pStyle w:val="15"/>
              <w:spacing w:before="0" w:line="240" w:lineRule="auto"/>
              <w:ind w:left="0" w:leftChars="0" w:right="102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行业代码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position w:val="0"/>
                <w:sz w:val="22"/>
                <w:szCs w:val="22"/>
                <w:highlight w:val="none"/>
              </w:rPr>
              <w:t>《国民经济行业分类》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</w:rPr>
              <w:t>及名称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1EA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C85E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BF5B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企业员工总数</w:t>
            </w:r>
          </w:p>
          <w:p w14:paraId="7113B218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(必填非0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数)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38C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D8C9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5301">
            <w:pPr>
              <w:pStyle w:val="15"/>
              <w:spacing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  <w:p w14:paraId="5A3EA700">
            <w:pPr>
              <w:pStyle w:val="15"/>
              <w:spacing w:before="7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  <w:p w14:paraId="3792D555">
            <w:pPr>
              <w:pStyle w:val="1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F178">
            <w:pPr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5526A951">
      <w:pPr>
        <w:spacing w:after="0"/>
        <w:rPr>
          <w:rFonts w:hint="default" w:ascii="Times New Roman" w:hAnsi="Times New Roman" w:cs="Times New Roman"/>
          <w:color w:val="auto"/>
          <w:highlight w:val="none"/>
        </w:rPr>
        <w:sectPr>
          <w:pgSz w:w="16840" w:h="11910" w:orient="landscape"/>
          <w:pgMar w:top="1100" w:right="1220" w:bottom="1220" w:left="1320" w:header="0" w:footer="10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8DFA5DD">
      <w:pPr>
        <w:spacing w:before="4" w:line="240" w:lineRule="auto"/>
        <w:rPr>
          <w:rFonts w:hint="default" w:ascii="Times New Roman" w:hAnsi="Times New Roman" w:eastAsia="Times New Roman" w:cs="Times New Roman"/>
          <w:color w:val="auto"/>
          <w:sz w:val="20"/>
          <w:szCs w:val="20"/>
          <w:highlight w:val="none"/>
        </w:rPr>
      </w:pPr>
    </w:p>
    <w:tbl>
      <w:tblPr>
        <w:tblStyle w:val="10"/>
        <w:tblW w:w="141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782"/>
        <w:gridCol w:w="2607"/>
        <w:gridCol w:w="450"/>
        <w:gridCol w:w="3830"/>
        <w:gridCol w:w="2951"/>
      </w:tblGrid>
      <w:tr w14:paraId="27D4D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1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</w:tcPr>
          <w:p w14:paraId="3B549381">
            <w:pPr>
              <w:pStyle w:val="15"/>
              <w:spacing w:before="123" w:line="240" w:lineRule="auto"/>
              <w:ind w:right="1"/>
              <w:jc w:val="center"/>
              <w:rPr>
                <w:rFonts w:hint="default" w:ascii="Times New Roman" w:hAnsi="Times New Roman" w:eastAsia="微软雅黑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企业经营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</w:rPr>
              <w:t>情况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如未注册企业，与企业相关信息无需填写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A569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53E0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14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789B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年营收总额（万）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3D3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A80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F37">
            <w:pPr>
              <w:pStyle w:val="15"/>
              <w:spacing w:before="0" w:line="240" w:lineRule="auto"/>
              <w:ind w:right="101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2023-2025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年年化利润率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31C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8843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BF8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15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1AB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年营收总额（万）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95B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AC15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</w:p>
          <w:p w14:paraId="414C4798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EF1">
            <w:pPr>
              <w:pStyle w:val="15"/>
              <w:spacing w:before="0" w:line="240" w:lineRule="auto"/>
              <w:ind w:right="101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2023-2025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年化ROE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F5E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B96B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ADE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16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E35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年营收总额（万）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605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F62E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1490">
            <w:pPr>
              <w:pStyle w:val="15"/>
              <w:spacing w:before="0" w:line="240" w:lineRule="auto"/>
              <w:ind w:right="101" w:rightChars="0" w:firstLine="4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年净盈利增长率（%）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A15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0ED8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9BA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17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957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年净利润总额（万）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8B5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C3EC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FA3C">
            <w:pPr>
              <w:pStyle w:val="15"/>
              <w:spacing w:before="0" w:line="240" w:lineRule="auto"/>
              <w:ind w:right="101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主营业务增长率（%）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982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BE8E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C63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18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C92D">
            <w:pPr>
              <w:pStyle w:val="15"/>
              <w:spacing w:line="240" w:lineRule="auto"/>
              <w:ind w:right="0" w:rightChars="0" w:firstLine="44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年净利润总额（万）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29CF">
            <w:pPr>
              <w:pStyle w:val="15"/>
              <w:spacing w:before="0" w:line="240" w:lineRule="auto"/>
              <w:ind w:right="101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DBB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6D7">
            <w:pPr>
              <w:pStyle w:val="15"/>
              <w:spacing w:before="0" w:line="240" w:lineRule="auto"/>
              <w:ind w:right="101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年专利产品销售收入（万)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B84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0EAB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86D1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19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1C62">
            <w:pPr>
              <w:pStyle w:val="15"/>
              <w:spacing w:line="240" w:lineRule="auto"/>
              <w:ind w:right="0" w:rightChars="0" w:firstLine="44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年净利润总额（万)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3C6">
            <w:pPr>
              <w:pStyle w:val="15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6116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D98B">
            <w:pPr>
              <w:pStyle w:val="15"/>
              <w:spacing w:before="0" w:line="240" w:lineRule="auto"/>
              <w:ind w:right="101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是否完成过股权融资及融资金额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47A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F6AF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9C01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20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10C2">
            <w:pPr>
              <w:pStyle w:val="15"/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年主营业务收入（万）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0E8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4BF8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29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8B3B">
            <w:pPr>
              <w:pStyle w:val="15"/>
              <w:spacing w:before="0"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最近一轮完成的股权融资的公司估值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32A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131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A648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21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1897">
            <w:pPr>
              <w:pStyle w:val="15"/>
              <w:spacing w:before="0" w:line="240" w:lineRule="auto"/>
              <w:ind w:right="101" w:rightChars="0" w:firstLine="44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年主营业务收入（万）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B7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EEEE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1D77">
            <w:pPr>
              <w:pStyle w:val="15"/>
              <w:spacing w:before="0" w:line="240" w:lineRule="auto"/>
              <w:ind w:right="101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74F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54B4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E5C4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22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026">
            <w:pPr>
              <w:pStyle w:val="15"/>
              <w:spacing w:before="0" w:line="240" w:lineRule="auto"/>
              <w:ind w:right="101" w:rightChars="0" w:firstLine="44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年主营业务收入（万）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96A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AB2">
            <w:pPr>
              <w:pStyle w:val="15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21A">
            <w:pPr>
              <w:pStyle w:val="15"/>
              <w:spacing w:before="0" w:line="240" w:lineRule="auto"/>
              <w:ind w:right="101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5BF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 w14:paraId="34B53E84">
      <w:pPr>
        <w:spacing w:after="0"/>
        <w:rPr>
          <w:rFonts w:hint="default" w:ascii="Times New Roman" w:hAnsi="Times New Roman" w:cs="Times New Roman"/>
          <w:color w:val="auto"/>
          <w:highlight w:val="none"/>
        </w:rPr>
        <w:sectPr>
          <w:pgSz w:w="16840" w:h="11910" w:orient="landscape"/>
          <w:pgMar w:top="1100" w:right="1220" w:bottom="1220" w:left="1320" w:header="0" w:footer="10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0916192">
      <w:pPr>
        <w:spacing w:before="4" w:line="240" w:lineRule="auto"/>
        <w:rPr>
          <w:rFonts w:hint="default" w:ascii="Times New Roman" w:hAnsi="Times New Roman" w:eastAsia="Times New Roman" w:cs="Times New Roman"/>
          <w:color w:val="auto"/>
          <w:sz w:val="20"/>
          <w:szCs w:val="20"/>
          <w:highlight w:val="none"/>
        </w:rPr>
      </w:pPr>
    </w:p>
    <w:tbl>
      <w:tblPr>
        <w:tblStyle w:val="10"/>
        <w:tblW w:w="14159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988"/>
        <w:gridCol w:w="2360"/>
        <w:gridCol w:w="525"/>
        <w:gridCol w:w="3556"/>
        <w:gridCol w:w="3241"/>
      </w:tblGrid>
      <w:tr w14:paraId="422EC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4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496C24C1">
            <w:pPr>
              <w:pStyle w:val="15"/>
              <w:spacing w:line="240" w:lineRule="auto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</w:rPr>
              <w:t>知识产权基础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与企业研发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如未注册企业，与企业相关信息无需填写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6A036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9239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F00F">
            <w:pPr>
              <w:pStyle w:val="15"/>
              <w:spacing w:line="240" w:lineRule="auto"/>
              <w:ind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是否承担过国家科技计划项目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9B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0C8A">
            <w:pPr>
              <w:pStyle w:val="15"/>
              <w:spacing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D53D">
            <w:pPr>
              <w:pStyle w:val="15"/>
              <w:spacing w:before="0" w:line="240" w:lineRule="auto"/>
              <w:ind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是否属于专精特新企业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DC2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263A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9DAE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BF0D9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主导或参与过哪种标准制定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66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B3462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7B9B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2"/>
                <w:szCs w:val="22"/>
                <w:highlight w:val="none"/>
              </w:rPr>
              <w:t>企业拥有的科研载体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2"/>
                <w:szCs w:val="22"/>
                <w:highlight w:val="none"/>
              </w:rPr>
              <w:t>拥有（含兼职）院士、杰青等科技领军 人才数量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71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A01C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C4F278">
            <w:pPr>
              <w:pStyle w:val="15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32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9DFCE">
            <w:pPr>
              <w:pStyle w:val="15"/>
              <w:spacing w:before="0" w:line="240" w:lineRule="auto"/>
              <w:ind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获得省部级以上科技及其它奖项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9617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941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39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8E7B">
            <w:pPr>
              <w:pStyle w:val="15"/>
              <w:spacing w:before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企业是否拥有自主研发并且已经完成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产业化的产品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BAD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A6A9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E2F1">
            <w:pPr>
              <w:pStyle w:val="15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33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8792">
            <w:pPr>
              <w:pStyle w:val="15"/>
              <w:spacing w:before="0" w:line="240" w:lineRule="auto"/>
              <w:ind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是否获得中国专利奖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29B4">
            <w:pPr>
              <w:pStyle w:val="15"/>
              <w:spacing w:before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971">
            <w:pPr>
              <w:pStyle w:val="15"/>
              <w:spacing w:before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  <w:t>40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617B">
            <w:pPr>
              <w:pStyle w:val="15"/>
              <w:spacing w:before="0" w:line="240" w:lineRule="auto"/>
              <w:ind w:right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研发人员总数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A9EB">
            <w:pPr>
              <w:pStyle w:val="15"/>
              <w:spacing w:line="240" w:lineRule="auto"/>
              <w:ind w:left="104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92A0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DE30">
            <w:pPr>
              <w:pStyle w:val="15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734F">
            <w:pPr>
              <w:pStyle w:val="15"/>
              <w:spacing w:before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是否属于行业第一梯队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66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1A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C2D0">
            <w:pPr>
              <w:pStyle w:val="15"/>
              <w:spacing w:line="240" w:lineRule="auto"/>
              <w:ind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年研发费用总额（万）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85E9">
            <w:pPr>
              <w:pStyle w:val="15"/>
              <w:spacing w:before="179" w:line="240" w:lineRule="auto"/>
              <w:ind w:left="104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CD5D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27A9">
            <w:pPr>
              <w:pStyle w:val="15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FD67">
            <w:pPr>
              <w:pStyle w:val="15"/>
              <w:spacing w:before="0" w:line="24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核心技术是否国际领先或国内领先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DF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C4C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1D3">
            <w:pPr>
              <w:pStyle w:val="15"/>
              <w:spacing w:line="240" w:lineRule="auto"/>
              <w:ind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年研发费用总额（万）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356E">
            <w:pPr>
              <w:pStyle w:val="15"/>
              <w:spacing w:before="179" w:line="240" w:lineRule="auto"/>
              <w:ind w:left="104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73C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895D">
            <w:pPr>
              <w:pStyle w:val="15"/>
              <w:spacing w:before="127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0411">
            <w:pPr>
              <w:pStyle w:val="15"/>
              <w:spacing w:before="167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是否属于国家高新技术企业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28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C43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7EEE">
            <w:pPr>
              <w:pStyle w:val="15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年研发费用总额（万）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57DC">
            <w:pPr>
              <w:pStyle w:val="15"/>
              <w:spacing w:before="179" w:line="240" w:lineRule="auto"/>
              <w:ind w:left="104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 w14:paraId="3EF83AB8">
      <w:pPr>
        <w:rPr>
          <w:color w:val="auto"/>
        </w:rPr>
      </w:pPr>
    </w:p>
    <w:p w14:paraId="6682ACF6">
      <w:pPr>
        <w:spacing w:line="600" w:lineRule="exact"/>
        <w:rPr>
          <w:rFonts w:hint="eastAsia" w:ascii="黑体" w:eastAsia="黑体"/>
          <w:color w:val="auto"/>
          <w:sz w:val="32"/>
          <w:szCs w:val="32"/>
        </w:rPr>
      </w:pPr>
    </w:p>
    <w:p w14:paraId="2A65B659">
      <w:pPr>
        <w:spacing w:line="600" w:lineRule="exact"/>
        <w:rPr>
          <w:rFonts w:hint="eastAsia" w:ascii="黑体" w:eastAsia="黑体"/>
          <w:color w:val="auto"/>
          <w:sz w:val="32"/>
          <w:szCs w:val="32"/>
        </w:rPr>
      </w:pPr>
    </w:p>
    <w:p w14:paraId="3376B59B">
      <w:pPr>
        <w:spacing w:line="600" w:lineRule="exact"/>
        <w:rPr>
          <w:rFonts w:hint="eastAsia" w:ascii="黑体" w:eastAsia="黑体"/>
          <w:color w:val="auto"/>
          <w:sz w:val="32"/>
          <w:szCs w:val="32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EBB5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05366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05366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87EA">
    <w:pPr>
      <w:pStyle w:val="7"/>
      <w:rPr>
        <w:rFonts w:hint="default" w:ascii="Times New Roman" w:hAnsi="Times New Roman" w:cs="Times New Roman"/>
        <w:sz w:val="32"/>
        <w:szCs w:val="32"/>
      </w:rPr>
    </w:pPr>
    <w:r>
      <w:rPr>
        <w:rFonts w:hint="default"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196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21964"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54D0"/>
    <w:rsid w:val="00447ABE"/>
    <w:rsid w:val="007A39FB"/>
    <w:rsid w:val="025C518C"/>
    <w:rsid w:val="02B72DE8"/>
    <w:rsid w:val="039211E8"/>
    <w:rsid w:val="03A030E2"/>
    <w:rsid w:val="065F2600"/>
    <w:rsid w:val="09E9764E"/>
    <w:rsid w:val="0EDA041A"/>
    <w:rsid w:val="0F267023"/>
    <w:rsid w:val="10667F53"/>
    <w:rsid w:val="118063A3"/>
    <w:rsid w:val="125B4D82"/>
    <w:rsid w:val="15D572F6"/>
    <w:rsid w:val="19733831"/>
    <w:rsid w:val="1D81694A"/>
    <w:rsid w:val="21B7219F"/>
    <w:rsid w:val="2324786B"/>
    <w:rsid w:val="23551553"/>
    <w:rsid w:val="25212DDF"/>
    <w:rsid w:val="25CA3C56"/>
    <w:rsid w:val="26F14159"/>
    <w:rsid w:val="28230F7D"/>
    <w:rsid w:val="2E1750ED"/>
    <w:rsid w:val="2E6A00AB"/>
    <w:rsid w:val="2E8D3C96"/>
    <w:rsid w:val="3189128C"/>
    <w:rsid w:val="31A80612"/>
    <w:rsid w:val="350F2F38"/>
    <w:rsid w:val="380351C7"/>
    <w:rsid w:val="388158FF"/>
    <w:rsid w:val="38996C24"/>
    <w:rsid w:val="390B723F"/>
    <w:rsid w:val="3B534361"/>
    <w:rsid w:val="3BC262B5"/>
    <w:rsid w:val="3D621C56"/>
    <w:rsid w:val="3DA04D3E"/>
    <w:rsid w:val="3F3601C5"/>
    <w:rsid w:val="41661397"/>
    <w:rsid w:val="41E87D62"/>
    <w:rsid w:val="42272F1A"/>
    <w:rsid w:val="42873948"/>
    <w:rsid w:val="46B26706"/>
    <w:rsid w:val="4909283E"/>
    <w:rsid w:val="4A5303DD"/>
    <w:rsid w:val="4A6377F1"/>
    <w:rsid w:val="4BEF7ABC"/>
    <w:rsid w:val="4CB7350E"/>
    <w:rsid w:val="4D0A4797"/>
    <w:rsid w:val="4DB56AA9"/>
    <w:rsid w:val="4E5848D5"/>
    <w:rsid w:val="4EDE412D"/>
    <w:rsid w:val="50F45034"/>
    <w:rsid w:val="56DD3044"/>
    <w:rsid w:val="58BB1B2D"/>
    <w:rsid w:val="593E7DC2"/>
    <w:rsid w:val="5A981634"/>
    <w:rsid w:val="5D5010C1"/>
    <w:rsid w:val="5DD1655A"/>
    <w:rsid w:val="604F016E"/>
    <w:rsid w:val="60795A64"/>
    <w:rsid w:val="62992A3E"/>
    <w:rsid w:val="66857646"/>
    <w:rsid w:val="6C027D99"/>
    <w:rsid w:val="6E213401"/>
    <w:rsid w:val="6EE669BA"/>
    <w:rsid w:val="70C42069"/>
    <w:rsid w:val="724954D0"/>
    <w:rsid w:val="77F00695"/>
    <w:rsid w:val="781F182C"/>
    <w:rsid w:val="789B5442"/>
    <w:rsid w:val="7A0F4885"/>
    <w:rsid w:val="7A5D677D"/>
    <w:rsid w:val="7D4D26F3"/>
    <w:rsid w:val="7ED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4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next w:val="6"/>
    <w:qFormat/>
    <w:uiPriority w:val="0"/>
    <w:pPr>
      <w:spacing w:beforeAutospacing="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</w:style>
  <w:style w:type="paragraph" w:styleId="16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2374</Words>
  <Characters>2506</Characters>
  <Lines>0</Lines>
  <Paragraphs>0</Paragraphs>
  <TotalTime>4</TotalTime>
  <ScaleCrop>false</ScaleCrop>
  <LinksUpToDate>false</LinksUpToDate>
  <CharactersWithSpaces>2529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2026-03-25T02:09:00Z</dcterms:created>
  <dc:creator>刘凯妮</dc:creator>
  <cp:lastModifiedBy>淡淡君 </cp:lastModifiedBy>
  <dcterms:modified xsi:type="dcterms:W3CDTF">2026-04-22T01:24:39Z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eyJoZGlkIjoiZWI1ZjgwNDRlNjI0YTYyZjg2MDU3ZDM0OTdhNzYxNzUiLCJ1c2VySWQiOiIyNzI5MDU3NDkifQ==</vt:lpwstr>
  </property>
  <property fmtid="{D5CDD505-2E9C-101B-9397-08002B2CF9AE}" pid="4" name="ICV">
    <vt:lpwstr>C433EE9AB84F40809FE3BE0CFA049ABE_13</vt:lpwstr>
  </property>
</Properties>
</file>